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C5" w:rsidRDefault="000524C5" w:rsidP="000524C5">
      <w:pPr>
        <w:spacing w:before="100" w:beforeAutospacing="1" w:after="100" w:afterAutospacing="1" w:line="240" w:lineRule="auto"/>
        <w:ind w:firstLine="540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kern w:val="36"/>
          <w:sz w:val="28"/>
          <w:szCs w:val="28"/>
          <w:lang w:eastAsia="ru-RU"/>
        </w:rPr>
        <w:t>Статья 26.2 294-ФЗ</w:t>
      </w:r>
    </w:p>
    <w:p w:rsidR="000524C5" w:rsidRPr="000524C5" w:rsidRDefault="00E04E7A" w:rsidP="000524C5">
      <w:pPr>
        <w:spacing w:before="100" w:beforeAutospacing="1" w:after="100" w:afterAutospacing="1" w:line="240" w:lineRule="auto"/>
        <w:ind w:firstLine="540"/>
        <w:jc w:val="both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0524C5">
        <w:rPr>
          <w:rFonts w:eastAsia="Times New Roman"/>
          <w:b/>
          <w:bCs/>
          <w:kern w:val="36"/>
          <w:sz w:val="28"/>
          <w:szCs w:val="28"/>
          <w:lang w:eastAsia="ru-RU"/>
        </w:rPr>
        <w:t>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E04E7A" w:rsidRPr="00E04E7A" w:rsidRDefault="00E04E7A" w:rsidP="00E04E7A">
      <w:pPr>
        <w:spacing w:after="0" w:line="240" w:lineRule="auto"/>
        <w:ind w:firstLine="540"/>
        <w:rPr>
          <w:rFonts w:eastAsia="Times New Roman"/>
          <w:lang w:eastAsia="ru-RU"/>
        </w:rPr>
      </w:pPr>
      <w:r w:rsidRPr="00E04E7A">
        <w:rPr>
          <w:rFonts w:eastAsia="Times New Roman"/>
          <w:lang w:eastAsia="ru-RU"/>
        </w:rPr>
        <w:t>(</w:t>
      </w:r>
      <w:proofErr w:type="gramStart"/>
      <w:r w:rsidRPr="00E04E7A">
        <w:rPr>
          <w:rFonts w:eastAsia="Times New Roman"/>
          <w:lang w:eastAsia="ru-RU"/>
        </w:rPr>
        <w:t>введена</w:t>
      </w:r>
      <w:proofErr w:type="gramEnd"/>
      <w:r w:rsidRPr="00E04E7A">
        <w:rPr>
          <w:rFonts w:eastAsia="Times New Roman"/>
          <w:lang w:eastAsia="ru-RU"/>
        </w:rPr>
        <w:t xml:space="preserve"> Федеральным </w:t>
      </w:r>
      <w:hyperlink r:id="rId4" w:anchor="dst100012" w:history="1">
        <w:r w:rsidRPr="00E04E7A">
          <w:rPr>
            <w:rFonts w:eastAsia="Times New Roman"/>
            <w:color w:val="0000FF"/>
            <w:u w:val="single"/>
            <w:lang w:eastAsia="ru-RU"/>
          </w:rPr>
          <w:t>законом</w:t>
        </w:r>
      </w:hyperlink>
      <w:r w:rsidRPr="00E04E7A">
        <w:rPr>
          <w:rFonts w:eastAsia="Times New Roman"/>
          <w:lang w:eastAsia="ru-RU"/>
        </w:rPr>
        <w:t xml:space="preserve"> от 25.12.2018 N 480-ФЗ)</w:t>
      </w:r>
    </w:p>
    <w:p w:rsidR="00E04E7A" w:rsidRPr="00E04E7A" w:rsidRDefault="00E04E7A" w:rsidP="00E04E7A">
      <w:pPr>
        <w:spacing w:after="0" w:line="240" w:lineRule="auto"/>
        <w:ind w:firstLine="540"/>
        <w:rPr>
          <w:rFonts w:eastAsia="Times New Roman"/>
          <w:lang w:eastAsia="ru-RU"/>
        </w:rPr>
      </w:pPr>
      <w:r w:rsidRPr="00E04E7A">
        <w:rPr>
          <w:rFonts w:eastAsia="Times New Roman"/>
          <w:lang w:eastAsia="ru-RU"/>
        </w:rPr>
        <w:t> </w:t>
      </w:r>
    </w:p>
    <w:p w:rsidR="00E04E7A" w:rsidRPr="00E04E7A" w:rsidRDefault="00E04E7A" w:rsidP="000524C5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bookmarkStart w:id="0" w:name="dst411"/>
      <w:bookmarkEnd w:id="0"/>
      <w:r w:rsidRPr="00E04E7A">
        <w:rPr>
          <w:rFonts w:eastAsia="Times New Roman"/>
          <w:lang w:eastAsia="ru-RU"/>
        </w:rPr>
        <w:t xml:space="preserve">1. </w:t>
      </w:r>
      <w:proofErr w:type="gramStart"/>
      <w:r w:rsidRPr="00E04E7A">
        <w:rPr>
          <w:rFonts w:eastAsia="Times New Roman"/>
          <w:lang w:eastAsia="ru-RU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5" w:anchor="dst100019" w:history="1">
        <w:r w:rsidRPr="00E04E7A">
          <w:rPr>
            <w:rFonts w:eastAsia="Times New Roman"/>
            <w:color w:val="0000FF"/>
            <w:u w:val="single"/>
            <w:lang w:eastAsia="ru-RU"/>
          </w:rPr>
          <w:t>статьей 4</w:t>
        </w:r>
      </w:hyperlink>
      <w:r w:rsidRPr="00E04E7A">
        <w:rPr>
          <w:rFonts w:eastAsia="Times New Roman"/>
          <w:lang w:eastAsia="ru-RU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proofErr w:type="gramEnd"/>
      <w:r w:rsidRPr="00E04E7A">
        <w:rPr>
          <w:rFonts w:eastAsia="Times New Roman"/>
          <w:lang w:eastAsia="ru-RU"/>
        </w:rPr>
        <w:t>, за исключением:</w:t>
      </w:r>
    </w:p>
    <w:p w:rsidR="00E04E7A" w:rsidRPr="00E04E7A" w:rsidRDefault="00E04E7A" w:rsidP="000524C5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bookmarkStart w:id="1" w:name="dst412"/>
      <w:bookmarkEnd w:id="1"/>
      <w:r w:rsidRPr="00E04E7A">
        <w:rPr>
          <w:rFonts w:eastAsia="Times New Roman"/>
          <w:lang w:eastAsia="ru-RU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E04E7A" w:rsidRPr="00E04E7A" w:rsidRDefault="00E04E7A" w:rsidP="000524C5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bookmarkStart w:id="2" w:name="dst413"/>
      <w:bookmarkEnd w:id="2"/>
      <w:r w:rsidRPr="00E04E7A">
        <w:rPr>
          <w:rFonts w:eastAsia="Times New Roman"/>
          <w:lang w:eastAsia="ru-RU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6" w:anchor="dst100008" w:history="1">
        <w:r w:rsidRPr="00E04E7A">
          <w:rPr>
            <w:rFonts w:eastAsia="Times New Roman"/>
            <w:color w:val="0000FF"/>
            <w:u w:val="single"/>
            <w:lang w:eastAsia="ru-RU"/>
          </w:rPr>
          <w:t>перечень</w:t>
        </w:r>
      </w:hyperlink>
      <w:r w:rsidRPr="00E04E7A">
        <w:rPr>
          <w:rFonts w:eastAsia="Times New Roman"/>
          <w:lang w:eastAsia="ru-RU"/>
        </w:rPr>
        <w:t xml:space="preserve"> которых устанавливается Правительством Российской Федерации в соответствии с </w:t>
      </w:r>
      <w:hyperlink r:id="rId7" w:anchor="dst426" w:history="1">
        <w:r w:rsidRPr="00E04E7A">
          <w:rPr>
            <w:rFonts w:eastAsia="Times New Roman"/>
            <w:color w:val="0000FF"/>
            <w:u w:val="single"/>
            <w:lang w:eastAsia="ru-RU"/>
          </w:rPr>
          <w:t>частью 9 статьи 9</w:t>
        </w:r>
      </w:hyperlink>
      <w:r w:rsidRPr="00E04E7A">
        <w:rPr>
          <w:rFonts w:eastAsia="Times New Roman"/>
          <w:lang w:eastAsia="ru-RU"/>
        </w:rPr>
        <w:t xml:space="preserve"> настоящего Федерального закона;</w:t>
      </w:r>
    </w:p>
    <w:p w:rsidR="00E04E7A" w:rsidRPr="00E04E7A" w:rsidRDefault="00E04E7A" w:rsidP="000524C5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bookmarkStart w:id="3" w:name="dst414"/>
      <w:bookmarkEnd w:id="3"/>
      <w:proofErr w:type="gramStart"/>
      <w:r w:rsidRPr="00E04E7A">
        <w:rPr>
          <w:rFonts w:eastAsia="Times New Roman"/>
          <w:lang w:eastAsia="ru-RU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8" w:anchor="dst0" w:history="1">
        <w:r w:rsidRPr="00E04E7A">
          <w:rPr>
            <w:rFonts w:eastAsia="Times New Roman"/>
            <w:color w:val="0000FF"/>
            <w:u w:val="single"/>
            <w:lang w:eastAsia="ru-RU"/>
          </w:rPr>
          <w:t>Кодексом</w:t>
        </w:r>
      </w:hyperlink>
      <w:r w:rsidRPr="00E04E7A">
        <w:rPr>
          <w:rFonts w:eastAsia="Times New Roman"/>
          <w:lang w:eastAsia="ru-RU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E04E7A">
        <w:rPr>
          <w:rFonts w:eastAsia="Times New Roman"/>
          <w:lang w:eastAsia="ru-RU"/>
        </w:rPr>
        <w:t xml:space="preserve"> деятельности либо принято решение о приостановлении и (или) аннулировании лицензии, выданной в соответствии </w:t>
      </w:r>
      <w:proofErr w:type="gramStart"/>
      <w:r w:rsidRPr="00E04E7A">
        <w:rPr>
          <w:rFonts w:eastAsia="Times New Roman"/>
          <w:lang w:eastAsia="ru-RU"/>
        </w:rPr>
        <w:t>с</w:t>
      </w:r>
      <w:proofErr w:type="gramEnd"/>
      <w:r w:rsidRPr="00E04E7A">
        <w:rPr>
          <w:rFonts w:eastAsia="Times New Roman"/>
          <w:lang w:eastAsia="ru-RU"/>
        </w:rPr>
        <w:t xml:space="preserve"> Федеральным </w:t>
      </w:r>
      <w:hyperlink r:id="rId9" w:anchor="dst0" w:history="1">
        <w:r w:rsidRPr="00E04E7A">
          <w:rPr>
            <w:rFonts w:eastAsia="Times New Roman"/>
            <w:color w:val="0000FF"/>
            <w:u w:val="single"/>
            <w:lang w:eastAsia="ru-RU"/>
          </w:rPr>
          <w:t>законом</w:t>
        </w:r>
      </w:hyperlink>
      <w:r w:rsidRPr="00E04E7A">
        <w:rPr>
          <w:rFonts w:eastAsia="Times New Roman"/>
          <w:lang w:eastAsia="ru-RU"/>
        </w:rPr>
        <w:t xml:space="preserve"> от 4 мая 2011 года N 99-ФЗ "О лицензировании отдельных видов деятельности", и </w:t>
      </w:r>
      <w:proofErr w:type="gramStart"/>
      <w:r w:rsidRPr="00E04E7A">
        <w:rPr>
          <w:rFonts w:eastAsia="Times New Roman"/>
          <w:lang w:eastAsia="ru-RU"/>
        </w:rPr>
        <w:t>с даты окончания</w:t>
      </w:r>
      <w:proofErr w:type="gramEnd"/>
      <w:r w:rsidRPr="00E04E7A">
        <w:rPr>
          <w:rFonts w:eastAsia="Times New Roman"/>
          <w:lang w:eastAsia="ru-RU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0" w:anchor="dst102" w:history="1">
        <w:r w:rsidRPr="00E04E7A">
          <w:rPr>
            <w:rFonts w:eastAsia="Times New Roman"/>
            <w:color w:val="0000FF"/>
            <w:u w:val="single"/>
            <w:lang w:eastAsia="ru-RU"/>
          </w:rPr>
          <w:t>частью 4 статьи 9</w:t>
        </w:r>
      </w:hyperlink>
      <w:r w:rsidRPr="00E04E7A">
        <w:rPr>
          <w:rFonts w:eastAsia="Times New Roman"/>
          <w:lang w:eastAsia="ru-RU"/>
        </w:rPr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E04E7A" w:rsidRPr="00E04E7A" w:rsidRDefault="00E04E7A" w:rsidP="000524C5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bookmarkStart w:id="4" w:name="dst415"/>
      <w:bookmarkEnd w:id="4"/>
      <w:r w:rsidRPr="00E04E7A">
        <w:rPr>
          <w:rFonts w:eastAsia="Times New Roman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E04E7A" w:rsidRPr="00E04E7A" w:rsidRDefault="00E04E7A" w:rsidP="000524C5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bookmarkStart w:id="5" w:name="dst416"/>
      <w:bookmarkEnd w:id="5"/>
      <w:r w:rsidRPr="00E04E7A">
        <w:rPr>
          <w:rFonts w:eastAsia="Times New Roman"/>
          <w:lang w:eastAsia="ru-RU"/>
        </w:rPr>
        <w:t>5) плановых проверок, проводимых в рамках:</w:t>
      </w:r>
    </w:p>
    <w:p w:rsidR="00E04E7A" w:rsidRPr="00E04E7A" w:rsidRDefault="00E04E7A" w:rsidP="000524C5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bookmarkStart w:id="6" w:name="dst417"/>
      <w:bookmarkEnd w:id="6"/>
      <w:r w:rsidRPr="00E04E7A">
        <w:rPr>
          <w:rFonts w:eastAsia="Times New Roman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E04E7A" w:rsidRPr="00E04E7A" w:rsidRDefault="00E04E7A" w:rsidP="000524C5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bookmarkStart w:id="7" w:name="dst418"/>
      <w:bookmarkEnd w:id="7"/>
      <w:r w:rsidRPr="00E04E7A">
        <w:rPr>
          <w:rFonts w:eastAsia="Times New Roman"/>
          <w:lang w:eastAsia="ru-RU"/>
        </w:rPr>
        <w:t xml:space="preserve">б) федерального государственного </w:t>
      </w:r>
      <w:proofErr w:type="gramStart"/>
      <w:r w:rsidRPr="00E04E7A">
        <w:rPr>
          <w:rFonts w:eastAsia="Times New Roman"/>
          <w:lang w:eastAsia="ru-RU"/>
        </w:rPr>
        <w:t>контроля за</w:t>
      </w:r>
      <w:proofErr w:type="gramEnd"/>
      <w:r w:rsidRPr="00E04E7A">
        <w:rPr>
          <w:rFonts w:eastAsia="Times New Roman"/>
          <w:lang w:eastAsia="ru-RU"/>
        </w:rPr>
        <w:t xml:space="preserve"> обеспечением защиты государственной </w:t>
      </w:r>
      <w:hyperlink r:id="rId11" w:anchor="dst100003" w:history="1">
        <w:r w:rsidRPr="00E04E7A">
          <w:rPr>
            <w:rFonts w:eastAsia="Times New Roman"/>
            <w:color w:val="0000FF"/>
            <w:u w:val="single"/>
            <w:lang w:eastAsia="ru-RU"/>
          </w:rPr>
          <w:t>тайны</w:t>
        </w:r>
      </w:hyperlink>
      <w:r w:rsidRPr="00E04E7A">
        <w:rPr>
          <w:rFonts w:eastAsia="Times New Roman"/>
          <w:lang w:eastAsia="ru-RU"/>
        </w:rPr>
        <w:t>;</w:t>
      </w:r>
    </w:p>
    <w:p w:rsidR="00E04E7A" w:rsidRPr="00E04E7A" w:rsidRDefault="00E04E7A" w:rsidP="000524C5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bookmarkStart w:id="8" w:name="dst419"/>
      <w:bookmarkEnd w:id="8"/>
      <w:r w:rsidRPr="00E04E7A">
        <w:rPr>
          <w:rFonts w:eastAsia="Times New Roman"/>
          <w:lang w:eastAsia="ru-RU"/>
        </w:rPr>
        <w:t xml:space="preserve">в) внешнего контроля качества работы аудиторских организаций, определенных Федеральным </w:t>
      </w:r>
      <w:hyperlink r:id="rId12" w:anchor="dst0" w:history="1">
        <w:r w:rsidRPr="00E04E7A">
          <w:rPr>
            <w:rFonts w:eastAsia="Times New Roman"/>
            <w:color w:val="0000FF"/>
            <w:u w:val="single"/>
            <w:lang w:eastAsia="ru-RU"/>
          </w:rPr>
          <w:t>законом</w:t>
        </w:r>
      </w:hyperlink>
      <w:r w:rsidRPr="00E04E7A">
        <w:rPr>
          <w:rFonts w:eastAsia="Times New Roman"/>
          <w:lang w:eastAsia="ru-RU"/>
        </w:rPr>
        <w:t xml:space="preserve"> от 30 декабря 2008 года N 307-ФЗ "Об аудиторской деятельности";</w:t>
      </w:r>
    </w:p>
    <w:p w:rsidR="00E04E7A" w:rsidRPr="00E04E7A" w:rsidRDefault="00E04E7A" w:rsidP="000524C5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bookmarkStart w:id="9" w:name="dst420"/>
      <w:bookmarkEnd w:id="9"/>
      <w:r w:rsidRPr="00E04E7A">
        <w:rPr>
          <w:rFonts w:eastAsia="Times New Roman"/>
          <w:lang w:eastAsia="ru-RU"/>
        </w:rPr>
        <w:t>г) федерального государственного надзора в области использования атомной энергии;</w:t>
      </w:r>
    </w:p>
    <w:p w:rsidR="00E04E7A" w:rsidRPr="00E04E7A" w:rsidRDefault="00E04E7A" w:rsidP="000524C5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bookmarkStart w:id="10" w:name="dst421"/>
      <w:bookmarkEnd w:id="10"/>
      <w:proofErr w:type="spellStart"/>
      <w:r w:rsidRPr="00E04E7A">
        <w:rPr>
          <w:rFonts w:eastAsia="Times New Roman"/>
          <w:lang w:eastAsia="ru-RU"/>
        </w:rPr>
        <w:t>д</w:t>
      </w:r>
      <w:proofErr w:type="spellEnd"/>
      <w:r w:rsidRPr="00E04E7A">
        <w:rPr>
          <w:rFonts w:eastAsia="Times New Roman"/>
          <w:lang w:eastAsia="ru-RU"/>
        </w:rPr>
        <w:t>) федерального государственного пробирного надзора.</w:t>
      </w:r>
    </w:p>
    <w:p w:rsidR="00E04E7A" w:rsidRPr="00E04E7A" w:rsidRDefault="00E04E7A" w:rsidP="000524C5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bookmarkStart w:id="11" w:name="dst422"/>
      <w:bookmarkEnd w:id="11"/>
      <w:r w:rsidRPr="00E04E7A">
        <w:rPr>
          <w:rFonts w:eastAsia="Times New Roman"/>
          <w:lang w:eastAsia="ru-RU"/>
        </w:rPr>
        <w:t xml:space="preserve">2.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13" w:anchor="dst100252" w:history="1">
        <w:r w:rsidRPr="00E04E7A">
          <w:rPr>
            <w:rFonts w:eastAsia="Times New Roman"/>
            <w:color w:val="0000FF"/>
            <w:u w:val="single"/>
            <w:lang w:eastAsia="ru-RU"/>
          </w:rPr>
          <w:t>частью 1 статьи 20</w:t>
        </w:r>
      </w:hyperlink>
      <w:r w:rsidRPr="00E04E7A">
        <w:rPr>
          <w:rFonts w:eastAsia="Times New Roman"/>
          <w:lang w:eastAsia="ru-RU"/>
        </w:rPr>
        <w:t xml:space="preserve"> настоящего Федерального закона.</w:t>
      </w:r>
    </w:p>
    <w:sectPr w:rsidR="00E04E7A" w:rsidRPr="00E04E7A" w:rsidSect="000524C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E7A"/>
    <w:rsid w:val="000524C5"/>
    <w:rsid w:val="001D1E53"/>
    <w:rsid w:val="00460D64"/>
    <w:rsid w:val="00E04E7A"/>
    <w:rsid w:val="00E1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64"/>
  </w:style>
  <w:style w:type="paragraph" w:styleId="1">
    <w:name w:val="heading 1"/>
    <w:basedOn w:val="a"/>
    <w:link w:val="10"/>
    <w:uiPriority w:val="9"/>
    <w:qFormat/>
    <w:rsid w:val="00E04E7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E7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04E7A"/>
  </w:style>
  <w:style w:type="character" w:customStyle="1" w:styleId="hl">
    <w:name w:val="hl"/>
    <w:basedOn w:val="a0"/>
    <w:rsid w:val="00E04E7A"/>
  </w:style>
  <w:style w:type="character" w:styleId="a3">
    <w:name w:val="Hyperlink"/>
    <w:basedOn w:val="a0"/>
    <w:uiPriority w:val="99"/>
    <w:semiHidden/>
    <w:unhideWhenUsed/>
    <w:rsid w:val="00E04E7A"/>
    <w:rPr>
      <w:color w:val="0000FF"/>
      <w:u w:val="single"/>
    </w:rPr>
  </w:style>
  <w:style w:type="character" w:customStyle="1" w:styleId="nobr">
    <w:name w:val="nobr"/>
    <w:basedOn w:val="a0"/>
    <w:rsid w:val="00E04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372/" TargetMode="External"/><Relationship Id="rId13" Type="http://schemas.openxmlformats.org/officeDocument/2006/relationships/hyperlink" Target="http://www.consultant.ru/document/cons_doc_LAW_330405/29ce3cdb0d084c04ea9375c27cdce974467f106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405/6ac3d4a7df03c77bf14636dc1f98452104b1a1d5/" TargetMode="External"/><Relationship Id="rId12" Type="http://schemas.openxmlformats.org/officeDocument/2006/relationships/hyperlink" Target="http://www.consultant.ru/document/cons_doc_LAW_33868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5410/" TargetMode="External"/><Relationship Id="rId11" Type="http://schemas.openxmlformats.org/officeDocument/2006/relationships/hyperlink" Target="http://www.consultant.ru/document/cons_doc_LAW_93980/" TargetMode="External"/><Relationship Id="rId5" Type="http://schemas.openxmlformats.org/officeDocument/2006/relationships/hyperlink" Target="http://www.consultant.ru/document/cons_doc_LAW_329368/08b3ecbcdc9a360ad1dc314150a632888670335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30405/6ac3d4a7df03c77bf14636dc1f98452104b1a1d5/" TargetMode="External"/><Relationship Id="rId4" Type="http://schemas.openxmlformats.org/officeDocument/2006/relationships/hyperlink" Target="http://www.consultant.ru/document/cons_doc_LAW_314258/3d0cac60971a511280cbba229d9b6329c07731f7/" TargetMode="External"/><Relationship Id="rId9" Type="http://schemas.openxmlformats.org/officeDocument/2006/relationships/hyperlink" Target="http://www.consultant.ru/document/cons_doc_LAW_33082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683</Words>
  <Characters>3896</Characters>
  <Application>Microsoft Office Word</Application>
  <DocSecurity>0</DocSecurity>
  <Lines>32</Lines>
  <Paragraphs>9</Paragraphs>
  <ScaleCrop>false</ScaleCrop>
  <Company>Администрация города Волгодонска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stepanovall</dc:creator>
  <cp:keywords/>
  <dc:description/>
  <cp:lastModifiedBy>stepanovall</cp:lastModifiedBy>
  <cp:revision>5</cp:revision>
  <dcterms:created xsi:type="dcterms:W3CDTF">2020-01-30T13:01:00Z</dcterms:created>
  <dcterms:modified xsi:type="dcterms:W3CDTF">2020-01-30T13:30:00Z</dcterms:modified>
</cp:coreProperties>
</file>