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АДМИНИСТРАЦИЯ ГОРОДА ВОЛГОДОНСКА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от 10 августа 2016 г. N 2062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О СОЗДАНИИ КОМИССИИ ОТДЕЛА ФИНАНСОВОГО КОНТРОЛЯ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АДМИНИСТРАЦИИ ГОРОДА ВОЛГОДОНСКА ПО РАССМОТРЕНИЮ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 xml:space="preserve">ОБРАЩЕНИЙ О СОГЛАСОВАНИИ ЗАКЛЮЧЕНИЯ КОНТРАКТА С </w:t>
      </w:r>
      <w:proofErr w:type="gramStart"/>
      <w:r w:rsidRPr="004B6012">
        <w:rPr>
          <w:rFonts w:ascii="Arial CYR" w:hAnsi="Arial CYR" w:cs="Arial CYR"/>
          <w:b/>
          <w:bCs/>
          <w:sz w:val="16"/>
          <w:szCs w:val="16"/>
        </w:rPr>
        <w:t>ЕДИНСТВЕННЫМ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 xml:space="preserve">ПОСТАВЩИКОМ (ПОДРЯДЧИКОМ, ИСПОЛНИТЕЛЕМ), </w:t>
      </w:r>
      <w:proofErr w:type="gramStart"/>
      <w:r w:rsidRPr="004B6012">
        <w:rPr>
          <w:rFonts w:ascii="Arial CYR" w:hAnsi="Arial CYR" w:cs="Arial CYR"/>
          <w:b/>
          <w:bCs/>
          <w:sz w:val="16"/>
          <w:szCs w:val="16"/>
        </w:rPr>
        <w:t>УТВЕРЖДЕНИИ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ПОЛОЖЕНИЯ О КОМИСС</w:t>
      </w:r>
      <w:proofErr w:type="gramStart"/>
      <w:r w:rsidRPr="004B6012">
        <w:rPr>
          <w:rFonts w:ascii="Arial CYR" w:hAnsi="Arial CYR" w:cs="Arial CYR"/>
          <w:b/>
          <w:bCs/>
          <w:sz w:val="16"/>
          <w:szCs w:val="16"/>
        </w:rPr>
        <w:t>ИИ И ЕЕ</w:t>
      </w:r>
      <w:proofErr w:type="gramEnd"/>
      <w:r w:rsidRPr="004B6012">
        <w:rPr>
          <w:rFonts w:ascii="Arial CYR" w:hAnsi="Arial CYR" w:cs="Arial CYR"/>
          <w:b/>
          <w:bCs/>
          <w:sz w:val="16"/>
          <w:szCs w:val="16"/>
        </w:rPr>
        <w:t xml:space="preserve"> СОСТАВА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  <w:proofErr w:type="gramStart"/>
      <w:r w:rsidRPr="004B6012">
        <w:rPr>
          <w:rFonts w:ascii="Arial CYR" w:hAnsi="Arial CYR" w:cs="Arial CYR"/>
          <w:sz w:val="16"/>
          <w:szCs w:val="16"/>
        </w:rPr>
        <w:t xml:space="preserve">В соответствии с Федеральным </w:t>
      </w:r>
      <w:hyperlink r:id="rId4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пунктом 25 части 1 статьи 93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пунктом 7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</w:t>
      </w:r>
      <w:proofErr w:type="gramEnd"/>
      <w:r w:rsidRPr="004B6012">
        <w:rPr>
          <w:rFonts w:ascii="Arial CYR" w:hAnsi="Arial CYR" w:cs="Arial CYR"/>
          <w:sz w:val="16"/>
          <w:szCs w:val="16"/>
        </w:rPr>
        <w:t xml:space="preserve"> развития Российской Федерации от 31.03.2015 N 189, </w:t>
      </w:r>
      <w:hyperlink r:id="rId7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Уставом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муниципального образования "Город Волгодонск", </w:t>
      </w:r>
      <w:hyperlink r:id="rId8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решением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Волгодонской городской Думы от 19.12.2013 N 102 "Об определении уполномоченного органа на осуществление контроля в сфере закупок", постановляю: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1. Создать комиссию отдела финансового контроля Администрации города Волгодонска по рассмотрению обращений о согласовании заключения контракта с единственным поставщиком (подрядчиком, исполнителем).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2. Утвердить: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 xml:space="preserve">2.1. </w:t>
      </w:r>
      <w:hyperlink r:id="rId9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Положение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о комиссии отдела финансового контроля Администрации города Волгодонска по рассмотрению обращений о согласовании заключения контракта с единственным поставщиком (подрядчиком, исполнителем) (приложение N 1).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 xml:space="preserve">2.2. </w:t>
      </w:r>
      <w:hyperlink r:id="rId10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Состав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комиссии отдела финансового контроля Администрации города Волгодонска по рассмотрению обращений о согласовании заключения контракта с единственным поставщиком (подрядчиком, исполнителем) (приложение N 2).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3. Постановление вступает в силу со дня его официального опубликования.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 xml:space="preserve">4. </w:t>
      </w:r>
      <w:proofErr w:type="gramStart"/>
      <w:r w:rsidRPr="004B6012">
        <w:rPr>
          <w:rFonts w:ascii="Arial CYR" w:hAnsi="Arial CYR" w:cs="Arial CYR"/>
          <w:sz w:val="16"/>
          <w:szCs w:val="16"/>
        </w:rPr>
        <w:t>Контроль за</w:t>
      </w:r>
      <w:proofErr w:type="gramEnd"/>
      <w:r w:rsidRPr="004B6012">
        <w:rPr>
          <w:rFonts w:ascii="Arial CYR" w:hAnsi="Arial CYR" w:cs="Arial CYR"/>
          <w:sz w:val="16"/>
          <w:szCs w:val="16"/>
        </w:rPr>
        <w:t xml:space="preserve"> исполнением постановления возложить на первого заместителя главы Администрации города Волгодонска С.О. Полякова.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Глава Администрации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города Волгодонска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А.Н.ИВАНОВ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lef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Проект вносит отдел финансового контроля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0"/>
        <w:jc w:val="lef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Администрации города Волгодонска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Приложение N 1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к постановлению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Администрации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города Волгодонска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от 10.08.2016 N 2062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ПОЛОЖЕНИЕ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О КОМИССИИ ОТДЕЛА ФИНАНСОВОГО КОНТРОЛЯ АДМИНИСТРАЦИИ ГОРОДА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ВОЛГОДОНСКА ПО РАССМОТРЕНИЮ ОБРАЩЕНИЙ О СОГЛАСОВАНИИ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ЗАКЛЮЧЕНИЯ КОНТРАКТА С ЕДИНСТВЕННЫМ ПОСТАВЩИКОМ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(ПОДРЯДЧИКОМ, ИСПОЛНИТЕЛЕМ)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1. Общие положения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 xml:space="preserve">1.1. </w:t>
      </w:r>
      <w:proofErr w:type="gramStart"/>
      <w:r w:rsidRPr="004B6012">
        <w:rPr>
          <w:rFonts w:ascii="Arial CYR" w:hAnsi="Arial CYR" w:cs="Arial CYR"/>
          <w:sz w:val="16"/>
          <w:szCs w:val="16"/>
        </w:rPr>
        <w:t>Настоящее Положение о комиссии отдела финансового контроля Администрации города Волгодонска по рассмотрению обращений о согласовании заключения контракта с единственным поставщиком (подрядчиком, исполнителем) (далее - Положение) определяет порядок деятельности комиссии отдела финансового контроля Администрации города Волгодонска по рассмотрению обращений о согласовании заключения контракта с единственным поставщиком (подрядчиком, исполнителем) (далее - Комиссия) в связи с признанием несостоявшимися открытого конкурса, конкурса с ограниченным участием, двухэтапного</w:t>
      </w:r>
      <w:proofErr w:type="gramEnd"/>
      <w:r w:rsidRPr="004B6012">
        <w:rPr>
          <w:rFonts w:ascii="Arial CYR" w:hAnsi="Arial CYR" w:cs="Arial CYR"/>
          <w:sz w:val="16"/>
          <w:szCs w:val="16"/>
        </w:rPr>
        <w:t xml:space="preserve"> конкурса, повторного конкурса, запроса предложений при осуществлении закупок для обеспечения нужд муниципального образования "Город Волгодонск" в соответствии с законодательством Российской Федерации о контрактной системе в сфере закупок.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1.2. Настоящее Положение направлено на обеспечение защиты интересов муниципального образования "Город Волгодонск" при использовании бюджетных средств и внебюджетных источников финансирования, а также интересов участников контрактной системы в сфере закупок.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lastRenderedPageBreak/>
        <w:t xml:space="preserve">1.3. </w:t>
      </w:r>
      <w:proofErr w:type="gramStart"/>
      <w:r w:rsidRPr="004B6012">
        <w:rPr>
          <w:rFonts w:ascii="Arial CYR" w:hAnsi="Arial CYR" w:cs="Arial CYR"/>
          <w:sz w:val="16"/>
          <w:szCs w:val="16"/>
        </w:rPr>
        <w:t xml:space="preserve">Комиссия осуществляет свои полномочия в соответствии с </w:t>
      </w:r>
      <w:hyperlink r:id="rId11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пунктом 25 части 1 статьи 93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</w:t>
      </w:r>
      <w:hyperlink r:id="rId12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Порядком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согласования заключения контракта с единственным поставщиком (подрядчиком, исполнителем), утвержденным Приказом Министерства экономического развития Российской Федерации от 31.03.2015 N 189, а также</w:t>
      </w:r>
      <w:proofErr w:type="gramEnd"/>
      <w:r w:rsidRPr="004B6012">
        <w:rPr>
          <w:rFonts w:ascii="Arial CYR" w:hAnsi="Arial CYR" w:cs="Arial CYR"/>
          <w:sz w:val="16"/>
          <w:szCs w:val="16"/>
        </w:rPr>
        <w:t xml:space="preserve"> </w:t>
      </w:r>
      <w:hyperlink r:id="rId13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решением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Волгодонской городской Думы от 19.12.2013 N 102 "Об определении уполномоченного органа на осуществление контроля в сфере закупок".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2. Порядок работы Комиссии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2.1. Комиссия состоит из председателя, заместителя председателя, секретаря, членов Комиссии. Все лица, входящие в состав Комиссии, при принятии решений обладают равными правами.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В отсутствие председателя Комиссии его обязанности исполняет заместитель председателя Комиссии, в случае отсутствия секретаря Комиссии его обязанности исполняет любой член Комиссии, по поручению председателя (заместителя председателя) Комиссии.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2.2. Деятельность Комиссии осуществляется на основе коллегиальности, свободного, открытого и гласного обсуждения вопросов, входящих в ее компетенцию.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 xml:space="preserve">2.3. </w:t>
      </w:r>
      <w:proofErr w:type="gramStart"/>
      <w:r w:rsidRPr="004B6012">
        <w:rPr>
          <w:rFonts w:ascii="Arial CYR" w:hAnsi="Arial CYR" w:cs="Arial CYR"/>
          <w:sz w:val="16"/>
          <w:szCs w:val="16"/>
        </w:rPr>
        <w:t xml:space="preserve">Основанием для проведения заседания Комиссии является поступление в отдел финансового контроля Администрации города Волгодонска (далее - Отдел) от заказчика, уполномоченного органа, уполномоченного учреждения (далее - заявитель) письменного </w:t>
      </w:r>
      <w:hyperlink r:id="rId14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обращения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о согласовании заключения контракта с единственным поставщиком (подрядчиком, исполнителем) (приложение N 1) в целях обеспечения нужд муниципального образования "Город Волгодонск" (далее - обращение), подписанного руководителем заявителя или его заместителем.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2.4. Периодичность проведения заседания Комиссии зависит от наличия поступивших обращений заявителей.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2.5. В обращении указываются и прилагаются следующие документы и информация: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дата и номер извещения об осуществлении закупки, размещенного в единой информационной системе закупок;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копии протоколов, составленных в ходе определения поставщика (подрядчика, исполнителя);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копия документации о закупке, а также разъяснения и изменения к ней (если такие разъяснения или изменения были сделаны заказчиком);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копии заявок, поданных на участие в процедуре определения поставщика (подрядчика, исполнителя), признанной несостоявшейся.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При этом</w:t>
      </w:r>
      <w:proofErr w:type="gramStart"/>
      <w:r w:rsidRPr="004B6012">
        <w:rPr>
          <w:rFonts w:ascii="Arial CYR" w:hAnsi="Arial CYR" w:cs="Arial CYR"/>
          <w:sz w:val="16"/>
          <w:szCs w:val="16"/>
        </w:rPr>
        <w:t>,</w:t>
      </w:r>
      <w:proofErr w:type="gramEnd"/>
      <w:r w:rsidRPr="004B6012">
        <w:rPr>
          <w:rFonts w:ascii="Arial CYR" w:hAnsi="Arial CYR" w:cs="Arial CYR"/>
          <w:sz w:val="16"/>
          <w:szCs w:val="16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15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пунктом 8 части 2 статьи 83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Закона N 44-ФЗ,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К обращению также могут прилагаться иные документы, если они имеют значение для рассмотрения обращения.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2.6. Обращение направляется в Отдел в письменном виде по адресу: 347370, Ростовская обл., г. Волгодонск, ул. Ленина, 95.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 xml:space="preserve">Обращение направляется в срок не позднее чем в течение десяти дней </w:t>
      </w:r>
      <w:proofErr w:type="gramStart"/>
      <w:r w:rsidRPr="004B6012">
        <w:rPr>
          <w:rFonts w:ascii="Arial CYR" w:hAnsi="Arial CYR" w:cs="Arial CYR"/>
          <w:sz w:val="16"/>
          <w:szCs w:val="16"/>
        </w:rPr>
        <w:t>с даты размещения</w:t>
      </w:r>
      <w:proofErr w:type="gramEnd"/>
      <w:r w:rsidRPr="004B6012">
        <w:rPr>
          <w:rFonts w:ascii="Arial CYR" w:hAnsi="Arial CYR" w:cs="Arial CYR"/>
          <w:sz w:val="16"/>
          <w:szCs w:val="16"/>
        </w:rPr>
        <w:t xml:space="preserve">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Обращение регистрируется в журнале регистрации обращений о согласовании заключения контракта с единственным поставщиком (подрядчиком, исполнителем) в день его поступления в Отдел, с присвоением ему регистрационного номера и в день регистрации передается в Комиссию.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2.7. Обращение подлежит рассмотрению Комиссией в срок, не превышающий 10 рабочих дней со дня его поступления в Отдел.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3. Подготовка к рассмотрению обращения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 xml:space="preserve">3.1. При поступлении обращения в Комиссию один из членов Комиссии по поручению председателя Комиссии (а в его отсутствие - заместителя председателя Комиссии) проводит проверку обращения на предмет соблюдения требований </w:t>
      </w:r>
      <w:hyperlink r:id="rId16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пункта 2.5 раздела 2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настоящего Положения.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3.2. В случае непредставления документов и (или) информации, предусмотренных настоящим Положением, Комиссия не рассматривает обращение, и оно возвращается заявителю в срок, не превышающий пяти рабочих дней со дня поступления обращения, на основании письма за подписью начальника Отдела.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4. Рассмотрение обращения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lastRenderedPageBreak/>
        <w:t>4.1. Заседание Комиссии проводится председателем Комиссии. При необходимости на заседание Комиссии приглашаются независимые эксперты из числа специалистов в определенных отраслях, экспертные организации, а также лица, чьи интересы могут быть затронуты решением Комиссии.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4.2. Заседание Комиссии считается правомочным, если на нем присутствуют председатель Комиссии (при его отсутствии - заместитель председателя Комиссии) и не менее двух лиц, входящих в состав Комиссии.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4.3. В ходе рассмотрения обращения лица, входящие в состав Комиссии, вправе: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выступать по вопросам повестки дня на заседании Комиссии;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выражать свое мнение о согласовании или об отказе в согласовании заключения контракта с единственным поставщиком (подрядчиком, исполнителем).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4.4. Независимые эксперты, экспертные организации, а также иные лица, приглашенные на заседание Комиссии, вправе выражать свое мнение по вопросам повестки дня без права голоса.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5. Принятие решения Комиссией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5.1. По результатам рассмотрения обращения Комиссия принимает одно из следующих решений: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5.2. 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 xml:space="preserve">5.3. 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</w:t>
      </w:r>
      <w:proofErr w:type="gramStart"/>
      <w:r w:rsidRPr="004B6012">
        <w:rPr>
          <w:rFonts w:ascii="Arial CYR" w:hAnsi="Arial CYR" w:cs="Arial CYR"/>
          <w:sz w:val="16"/>
          <w:szCs w:val="16"/>
        </w:rPr>
        <w:t>о необходимости передачи материалов обращения для рассмотрения вопроса о возбуждении дела об административном правонарушении в орган</w:t>
      </w:r>
      <w:proofErr w:type="gramEnd"/>
      <w:r w:rsidRPr="004B6012">
        <w:rPr>
          <w:rFonts w:ascii="Arial CYR" w:hAnsi="Arial CYR" w:cs="Arial CYR"/>
          <w:sz w:val="16"/>
          <w:szCs w:val="16"/>
        </w:rPr>
        <w:t xml:space="preserve"> исполнительной власти Ростовской области, уполномоченный на осуществление контроля в сфере закупок.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5.4. Решения Комиссии принимаются большинством голосов присутствующих на заседании членов комиссии.</w:t>
      </w:r>
    </w:p>
    <w:p w:rsidR="004B6012" w:rsidRPr="004B6012" w:rsidRDefault="004B6012" w:rsidP="004B6012">
      <w:pPr>
        <w:autoSpaceDE w:val="0"/>
        <w:autoSpaceDN w:val="0"/>
        <w:adjustRightInd w:val="0"/>
        <w:spacing w:before="160"/>
        <w:ind w:firstLine="540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 xml:space="preserve">5.5. </w:t>
      </w:r>
      <w:hyperlink r:id="rId17" w:history="1">
        <w:r w:rsidRPr="004B6012">
          <w:rPr>
            <w:rFonts w:ascii="Arial CYR" w:hAnsi="Arial CYR" w:cs="Arial CYR"/>
            <w:color w:val="0000FF"/>
            <w:sz w:val="16"/>
            <w:szCs w:val="16"/>
          </w:rPr>
          <w:t>Решение</w:t>
        </w:r>
      </w:hyperlink>
      <w:r w:rsidRPr="004B6012">
        <w:rPr>
          <w:rFonts w:ascii="Arial CYR" w:hAnsi="Arial CYR" w:cs="Arial CYR"/>
          <w:sz w:val="16"/>
          <w:szCs w:val="16"/>
        </w:rPr>
        <w:t xml:space="preserve"> Комиссии оформляется секретарем Комиссии (приложение N 2), которое подписывается всеми членами Комиссии, присутствовавшими в заседании. Оригинал решения остается для хранения в Отделе, а копия решения направляется заявителю в срок, не превышающий 10 рабочих дней </w:t>
      </w:r>
      <w:proofErr w:type="gramStart"/>
      <w:r w:rsidRPr="004B6012">
        <w:rPr>
          <w:rFonts w:ascii="Arial CYR" w:hAnsi="Arial CYR" w:cs="Arial CYR"/>
          <w:sz w:val="16"/>
          <w:szCs w:val="16"/>
        </w:rPr>
        <w:t>с даты поступления</w:t>
      </w:r>
      <w:proofErr w:type="gramEnd"/>
      <w:r w:rsidRPr="004B6012">
        <w:rPr>
          <w:rFonts w:ascii="Arial CYR" w:hAnsi="Arial CYR" w:cs="Arial CYR"/>
          <w:sz w:val="16"/>
          <w:szCs w:val="16"/>
        </w:rPr>
        <w:t xml:space="preserve"> обращения.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Управляющий делами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И.В.ОРЛОВА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Приложение N 1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к Положению о комиссии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отдела финансового контроля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Администрации города Волгодонска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по рассмотрению обращений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о согласовании заключения контракта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с единственным поставщиком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(подрядчиком, исполнителем)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ПРИМЕРНАЯ ФОРМА ОБРАЩЕНИЯ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О СОГЛАСОВАНИИ ЗАКЛЮЧЕНИЯ КОНТРАКТА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С ЕДИНСТВЕННЫМ ПОСТАВЩИКОМ (ПОДРЯДЧИКОМ, ИСПОЛНИТЕЛЕМ)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(указывается наименование заказчика)       Начальнику отдела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               финансового контроля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               Администрации города Волгодонска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               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               (инициалы, фамилия руководителя)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О согласовании заключения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контракта с единственным поставщиком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(подрядчиком, исполнителем)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Уважаемый _______________________________!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(имя и отчество руководителя)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________________________________________________________________ направляет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(наименование заказчика)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документацию        для       согласования       заключения       контракта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proofErr w:type="gramStart"/>
      <w:r w:rsidRPr="004B6012">
        <w:rPr>
          <w:rFonts w:ascii="Courier New CYR" w:hAnsi="Courier New CYR" w:cs="Courier New CYR"/>
          <w:sz w:val="20"/>
          <w:szCs w:val="20"/>
        </w:rPr>
        <w:t>(приводится перечень предполагаемых к закупке товаров, выполняемых работах,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оказываемых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услугах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 xml:space="preserve"> (или наименование объекта)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за счет средств ____________________________________________ с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единственным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(указать источник финансирования)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поставщиком (подрядчиком, исполнителем)____________________________________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(наименование организации поставщика (подрядчика, исполнителя)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В  целях  осуществления закупки товаров, работ, услуг было организовано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определение поставщика (подрядчика, исполнителя) путем проведения открытого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proofErr w:type="gramStart"/>
      <w:r w:rsidRPr="004B6012">
        <w:rPr>
          <w:rFonts w:ascii="Courier New CYR" w:hAnsi="Courier New CYR" w:cs="Courier New CYR"/>
          <w:sz w:val="20"/>
          <w:szCs w:val="20"/>
        </w:rPr>
        <w:t>конкурса   (конкурса   с   ограниченным  участием,  двухэтапного  конкурса,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повторного конкурса, запроса предложений) "________________________________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__________________________________________________________________________"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(приводится перечень предполагаемых к закупке товаров, выполняемых работ,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оказываемых услуг (или наименование объекта)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Извещение  о  проведении  открытого  конкурса  (конкурса с ограниченным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участием,  двухэтапного конкурса, повторного конкурса, запроса предложений)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N ___ было размещено в единой информационной системе ________________ года.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(дата размещения)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_________________ года __________________________________________ приня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л(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>о)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(наименование органа заказчика)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решение  о внесении изменений в документацию (извещение) открытого конкурса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proofErr w:type="gramStart"/>
      <w:r w:rsidRPr="004B6012">
        <w:rPr>
          <w:rFonts w:ascii="Courier New CYR" w:hAnsi="Courier New CYR" w:cs="Courier New CYR"/>
          <w:sz w:val="20"/>
          <w:szCs w:val="20"/>
        </w:rPr>
        <w:t>(конкурса   с  ограниченным  участием,  двухэтапного  конкурса,  повторного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конкурса, запроса предложений) на предмет ___________________.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Извещение  о  внесении  изменений  в документацию (извещение)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открытого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proofErr w:type="gramStart"/>
      <w:r w:rsidRPr="004B6012">
        <w:rPr>
          <w:rFonts w:ascii="Courier New CYR" w:hAnsi="Courier New CYR" w:cs="Courier New CYR"/>
          <w:sz w:val="20"/>
          <w:szCs w:val="20"/>
        </w:rPr>
        <w:t>конкурса   (конкурса   с   ограниченным  участием,  двухэтапного  конкурса,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повторного   конкурса,   запроса   предложений)  было  размещено  в 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единой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информационной системе </w:t>
      </w:r>
      <w:proofErr w:type="spellStart"/>
      <w:r w:rsidRPr="004B6012">
        <w:rPr>
          <w:rFonts w:ascii="Courier New CYR" w:hAnsi="Courier New CYR" w:cs="Courier New CYR"/>
          <w:sz w:val="20"/>
          <w:szCs w:val="20"/>
        </w:rPr>
        <w:t>______________________________________года</w:t>
      </w:r>
      <w:proofErr w:type="spellEnd"/>
      <w:r w:rsidRPr="004B6012">
        <w:rPr>
          <w:rFonts w:ascii="Courier New CYR" w:hAnsi="Courier New CYR" w:cs="Courier New CYR"/>
          <w:sz w:val="20"/>
          <w:szCs w:val="20"/>
        </w:rPr>
        <w:t>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(наименование сайта и дата размещения)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Однако  открытый  конкурс (конкурс с ограниченным участием, двухэтапный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конкурс, повторный конкурс, запрос предложений) извещение N _______ признан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не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состоявшимся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 xml:space="preserve"> по причине ________________________________________________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(протокол N _________ от "_____"____________ года).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_____________________________________________________________ соответствует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(организация поставщика (подрядчика, исполнителя)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требованиям   Федерального   </w:t>
      </w:r>
      <w:hyperlink r:id="rId18" w:history="1">
        <w:r w:rsidRPr="004B6012">
          <w:rPr>
            <w:rFonts w:ascii="Courier New CYR" w:hAnsi="Courier New CYR" w:cs="Courier New CYR"/>
            <w:color w:val="0000FF"/>
            <w:sz w:val="20"/>
            <w:szCs w:val="20"/>
          </w:rPr>
          <w:t>закона</w:t>
        </w:r>
      </w:hyperlink>
      <w:r w:rsidRPr="004B6012">
        <w:rPr>
          <w:rFonts w:ascii="Courier New CYR" w:hAnsi="Courier New CYR" w:cs="Courier New CYR"/>
          <w:sz w:val="20"/>
          <w:szCs w:val="20"/>
        </w:rPr>
        <w:t xml:space="preserve">   от  5  апреля  2013  года  N 44-ФЗ "О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контрактной  системе  в сфере закупок товаров, работ, услуг для обеспечения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государственных и муниципальных нужд" и гото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в(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>о, а) 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proofErr w:type="gramStart"/>
      <w:r w:rsidRPr="004B6012">
        <w:rPr>
          <w:rFonts w:ascii="Courier New CYR" w:hAnsi="Courier New CYR" w:cs="Courier New CYR"/>
          <w:sz w:val="20"/>
          <w:szCs w:val="20"/>
        </w:rPr>
        <w:t>(приводится перечень предполагаемых к закупке товаров, выполняемых работах,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оказываемых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услугах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 xml:space="preserve"> (или наименование объекта)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в  соответствии  с  условиями  документации  (извещения) открытого конкурса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proofErr w:type="gramStart"/>
      <w:r w:rsidRPr="004B6012">
        <w:rPr>
          <w:rFonts w:ascii="Courier New CYR" w:hAnsi="Courier New CYR" w:cs="Courier New CYR"/>
          <w:sz w:val="20"/>
          <w:szCs w:val="20"/>
        </w:rPr>
        <w:t>(конкурса   с  ограниченным  участием,  двухэтапного  конкурса,  повторного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конкурса,   запроса  предложений)  и  по  цене,  не  превышающей 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начальную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(максимальную) цену контракта.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В   целях  эффективного  использования  бюджетных  средств,  прошу  Вас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согласовать осуществление закупки _________________________________________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lastRenderedPageBreak/>
        <w:t>___________________________________________________________________________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proofErr w:type="gramStart"/>
      <w:r w:rsidRPr="004B6012">
        <w:rPr>
          <w:rFonts w:ascii="Courier New CYR" w:hAnsi="Courier New CYR" w:cs="Courier New CYR"/>
          <w:sz w:val="20"/>
          <w:szCs w:val="20"/>
        </w:rPr>
        <w:t>(приводится перечень предполагаемых к закупке товаров, выполняемых работах,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оказываемых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услугах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 xml:space="preserve"> (или наименование объекта)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у _________________________________________________________________________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(организация поставщика (подрядчика, исполнителя) юридический адрес, ИНН)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с суммой закупки __________________________________________________ рублей.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    (цифрами и прописью)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Приложение: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1. Копия извещения о проведении закупки, на __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л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>. в 1 экз.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2. 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Документация  о  закупках,  а  также разъяснения и изменения к ней (при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proofErr w:type="gramStart"/>
      <w:r w:rsidRPr="004B6012">
        <w:rPr>
          <w:rFonts w:ascii="Courier New CYR" w:hAnsi="Courier New CYR" w:cs="Courier New CYR"/>
          <w:sz w:val="20"/>
          <w:szCs w:val="20"/>
        </w:rPr>
        <w:t>наличии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>), на __ л. в 1 экз.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3.  Копии  протоколов, составленных в ходе проведения закупок, на __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л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>. в 1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экз.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4. Копии документов, подтверждающих дату размещения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в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 xml:space="preserve"> единой информационной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системе  в сфере закупок извещения, документации и протоколов, составленных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в ходе проведения закупок, на __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л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>. в 1 экз.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5.  Копии  заявок,  поданных  на участие в процедуре определения поставщика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proofErr w:type="gramStart"/>
      <w:r w:rsidRPr="004B6012">
        <w:rPr>
          <w:rFonts w:ascii="Courier New CYR" w:hAnsi="Courier New CYR" w:cs="Courier New CYR"/>
          <w:sz w:val="20"/>
          <w:szCs w:val="20"/>
        </w:rPr>
        <w:t>(подрядчика, исполнителя), признанной несостоявшейся на __ л. в 1 экз.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(наименование должности)           (подпись)            (инициалы, фамилия)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Управляющий делами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И.В.ОРЛОВА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Приложение N 2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к Положению о комиссии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отдела финансового контроля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Администрации города Волгодонска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по рассмотрению обращений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о согласовании заключения контракта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с единственным поставщиком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(подрядчиком, исполнителем)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РЕШЕНИЕ N 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заседания комиссии отдела финансового контроля Администрации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города Волгодонска по согласованию заключения контракта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с единственным поставщиком (подрядчиком, исполнителем)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г. Волгодонск                                            "___"_______20__г.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Председатель комиссии: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Секретарь комиссии: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Присутствующие члены Комиссии: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Повестка дня: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Рассмотрение обращения_________________________________________________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          (наименование заказчика)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о  согласовании  заключения  муниципального  контракта  на поставку товаров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(выполнение работ, оказание услуг)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по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 xml:space="preserve"> _____________________________________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                   (предмет закупки)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с_________________________________________________________________________,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(наименование поставщика, (подрядчика, исполнителя)</w:t>
      </w:r>
      <w:proofErr w:type="gramEnd"/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как с единственным поставщиком (подрядчиком, исполнителем).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В  ходе  изучения  прилагаемых   к   обращению  материалов  установлено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следующее: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__________________________________________________________________________.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(указать основания к принимаемому решению)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Учитывая 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вышеизложенное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 xml:space="preserve"> и в соответствии с пунктом _______ части 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статьи ___ Федерального </w:t>
      </w:r>
      <w:hyperlink r:id="rId19" w:history="1">
        <w:r w:rsidRPr="004B6012">
          <w:rPr>
            <w:rFonts w:ascii="Courier New CYR" w:hAnsi="Courier New CYR" w:cs="Courier New CYR"/>
            <w:color w:val="0000FF"/>
            <w:sz w:val="20"/>
            <w:szCs w:val="20"/>
          </w:rPr>
          <w:t>закона</w:t>
        </w:r>
      </w:hyperlink>
      <w:r w:rsidRPr="004B6012">
        <w:rPr>
          <w:rFonts w:ascii="Courier New CYR" w:hAnsi="Courier New CYR" w:cs="Courier New CYR"/>
          <w:sz w:val="20"/>
          <w:szCs w:val="20"/>
        </w:rPr>
        <w:t xml:space="preserve"> от 5 апреля 2013 года N 44-ФЗ "</w:t>
      </w:r>
      <w:proofErr w:type="gramStart"/>
      <w:r w:rsidRPr="004B6012">
        <w:rPr>
          <w:rFonts w:ascii="Courier New CYR" w:hAnsi="Courier New CYR" w:cs="Courier New CYR"/>
          <w:sz w:val="20"/>
          <w:szCs w:val="20"/>
        </w:rPr>
        <w:t>О</w:t>
      </w:r>
      <w:proofErr w:type="gramEnd"/>
      <w:r w:rsidRPr="004B6012">
        <w:rPr>
          <w:rFonts w:ascii="Courier New CYR" w:hAnsi="Courier New CYR" w:cs="Courier New CYR"/>
          <w:sz w:val="20"/>
          <w:szCs w:val="20"/>
        </w:rPr>
        <w:t xml:space="preserve"> контрактной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lastRenderedPageBreak/>
        <w:t>системе   в   сфере   закупок   товаров,   работ,   услуг  для  обеспечения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государственных и муниципальных нужд" РЕШИЛИ: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(отражается сущность принимаемого решения)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Председатель комиссии         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      (подпись, ФИО)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Секретарь комиссии            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      (подпись, ФИО)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>Присутствующие члены комиссии _______________________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Courier New CYR" w:hAnsi="Courier New CYR" w:cs="Courier New CYR"/>
          <w:sz w:val="20"/>
          <w:szCs w:val="20"/>
        </w:rPr>
      </w:pPr>
      <w:r w:rsidRPr="004B6012">
        <w:rPr>
          <w:rFonts w:ascii="Courier New CYR" w:hAnsi="Courier New CYR" w:cs="Courier New CYR"/>
          <w:sz w:val="20"/>
          <w:szCs w:val="20"/>
        </w:rPr>
        <w:t xml:space="preserve">                                  (подпись, ФИО)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Управляющий делами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И.В.ОРЛОВА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Приложение N 2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к постановлению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Администрации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города Волгодонска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от 10.08.2016 N 2062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СОСТАВ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ОТДЕЛА ФИНАНСОВОГО КОНТРОЛЯ АДМИНИСТРАЦИИ ГОРОДА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ВОЛГОДОНСКА ПО РАССМОТРЕНИЮ ОБРАЩЕНИЙ О СОГЛАСОВАНИИ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ЗАКЛЮЧЕНИЯ КОНТРАКТА С ЕДИНСТВЕННЫМ ПОСТАВЩИКОМ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4B6012">
        <w:rPr>
          <w:rFonts w:ascii="Arial CYR" w:hAnsi="Arial CYR" w:cs="Arial CYR"/>
          <w:b/>
          <w:bCs/>
          <w:sz w:val="16"/>
          <w:szCs w:val="16"/>
        </w:rPr>
        <w:t>(ПОДРЯДЧИКОМ, ИСПОЛНИТЕЛЕМ)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6803"/>
      </w:tblGrid>
      <w:tr w:rsidR="004B6012" w:rsidRPr="004B601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4B6012">
              <w:rPr>
                <w:rFonts w:ascii="Arial CYR" w:hAnsi="Arial CYR" w:cs="Arial CYR"/>
                <w:sz w:val="16"/>
                <w:szCs w:val="16"/>
              </w:rPr>
              <w:t>Фомичева Марина Алексеевна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4B6012">
              <w:rPr>
                <w:rFonts w:ascii="Arial CYR" w:hAnsi="Arial CYR" w:cs="Arial CYR"/>
                <w:sz w:val="16"/>
                <w:szCs w:val="16"/>
              </w:rPr>
              <w:t>- начальник отдела финансового контроля Администрации города Волгодонска, председатель комиссии</w:t>
            </w:r>
          </w:p>
        </w:tc>
      </w:tr>
      <w:tr w:rsidR="004B6012" w:rsidRPr="004B601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4B6012">
              <w:rPr>
                <w:rFonts w:ascii="Arial CYR" w:hAnsi="Arial CYR" w:cs="Arial CYR"/>
                <w:sz w:val="16"/>
                <w:szCs w:val="16"/>
              </w:rPr>
              <w:t>Нечаева Оксана Александровна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4B6012">
              <w:rPr>
                <w:rFonts w:ascii="Arial CYR" w:hAnsi="Arial CYR" w:cs="Arial CYR"/>
                <w:sz w:val="16"/>
                <w:szCs w:val="16"/>
              </w:rPr>
              <w:t>- главный специалист отдела финансового контроля Администрации города Волгодонска, заместитель председателя комиссии</w:t>
            </w:r>
          </w:p>
        </w:tc>
      </w:tr>
      <w:tr w:rsidR="004B6012" w:rsidRPr="004B601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4B6012">
              <w:rPr>
                <w:rFonts w:ascii="Arial CYR" w:hAnsi="Arial CYR" w:cs="Arial CYR"/>
                <w:sz w:val="16"/>
                <w:szCs w:val="16"/>
              </w:rPr>
              <w:t>Бирюкова Светлана Эдуардовна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4B6012">
              <w:rPr>
                <w:rFonts w:ascii="Arial CYR" w:hAnsi="Arial CYR" w:cs="Arial CYR"/>
                <w:sz w:val="16"/>
                <w:szCs w:val="16"/>
              </w:rPr>
              <w:t>- старший инспектор отдела финансового контроля Администрации города Волгодонска, секретарь комиссии</w:t>
            </w:r>
          </w:p>
        </w:tc>
      </w:tr>
      <w:tr w:rsidR="004B6012" w:rsidRPr="004B601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4B6012">
              <w:rPr>
                <w:rFonts w:ascii="Arial CYR" w:hAnsi="Arial CYR" w:cs="Arial CYR"/>
                <w:sz w:val="16"/>
                <w:szCs w:val="16"/>
              </w:rPr>
              <w:t>Члены комиссии: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B6012" w:rsidRPr="004B601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4B6012">
              <w:rPr>
                <w:rFonts w:ascii="Arial CYR" w:hAnsi="Arial CYR" w:cs="Arial CYR"/>
                <w:sz w:val="16"/>
                <w:szCs w:val="16"/>
              </w:rPr>
              <w:t>Григорян Ольга Александровна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4B6012">
              <w:rPr>
                <w:rFonts w:ascii="Arial CYR" w:hAnsi="Arial CYR" w:cs="Arial CYR"/>
                <w:sz w:val="16"/>
                <w:szCs w:val="16"/>
              </w:rPr>
              <w:t>- ведущий специалист отдела финансового контроля Администрации города Волгодонска, член комиссии</w:t>
            </w:r>
          </w:p>
        </w:tc>
      </w:tr>
      <w:tr w:rsidR="004B6012" w:rsidRPr="004B601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4B6012">
              <w:rPr>
                <w:rFonts w:ascii="Arial CYR" w:hAnsi="Arial CYR" w:cs="Arial CYR"/>
                <w:sz w:val="16"/>
                <w:szCs w:val="16"/>
              </w:rPr>
              <w:t>Демченко Ольга Юрьевна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B6012" w:rsidRPr="004B6012" w:rsidRDefault="004B6012" w:rsidP="004B60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4B6012">
              <w:rPr>
                <w:rFonts w:ascii="Arial CYR" w:hAnsi="Arial CYR" w:cs="Arial CYR"/>
                <w:sz w:val="16"/>
                <w:szCs w:val="16"/>
              </w:rPr>
              <w:t>- ведущий специалист отдела финансового контроля Администрации города Волгодонска, член комиссии</w:t>
            </w:r>
          </w:p>
        </w:tc>
      </w:tr>
    </w:tbl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Управляющий делами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jc w:val="right"/>
        <w:rPr>
          <w:rFonts w:ascii="Arial CYR" w:hAnsi="Arial CYR" w:cs="Arial CYR"/>
          <w:sz w:val="16"/>
          <w:szCs w:val="16"/>
        </w:rPr>
      </w:pPr>
      <w:r w:rsidRPr="004B6012">
        <w:rPr>
          <w:rFonts w:ascii="Arial CYR" w:hAnsi="Arial CYR" w:cs="Arial CYR"/>
          <w:sz w:val="16"/>
          <w:szCs w:val="16"/>
        </w:rPr>
        <w:t>И.В.ОРЛОВА</w:t>
      </w: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ind w:firstLine="0"/>
        <w:rPr>
          <w:rFonts w:ascii="Arial CYR" w:hAnsi="Arial CYR" w:cs="Arial CYR"/>
          <w:sz w:val="16"/>
          <w:szCs w:val="16"/>
        </w:rPr>
      </w:pPr>
    </w:p>
    <w:p w:rsidR="004B6012" w:rsidRPr="004B6012" w:rsidRDefault="004B6012" w:rsidP="004B6012">
      <w:pPr>
        <w:autoSpaceDE w:val="0"/>
        <w:autoSpaceDN w:val="0"/>
        <w:adjustRightInd w:val="0"/>
        <w:spacing w:before="100" w:after="100"/>
        <w:ind w:firstLine="0"/>
        <w:rPr>
          <w:rFonts w:ascii="Arial CYR" w:hAnsi="Arial CYR" w:cs="Arial CYR"/>
          <w:sz w:val="2"/>
          <w:szCs w:val="2"/>
        </w:rPr>
      </w:pPr>
    </w:p>
    <w:p w:rsidR="00316904" w:rsidRPr="004B6012" w:rsidRDefault="00316904" w:rsidP="004B6012"/>
    <w:sectPr w:rsidR="00316904" w:rsidRPr="004B6012" w:rsidSect="001B32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BBB"/>
    <w:rsid w:val="00316904"/>
    <w:rsid w:val="004B6012"/>
    <w:rsid w:val="00541CA0"/>
    <w:rsid w:val="00762BBB"/>
    <w:rsid w:val="00F1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EB0E8C4D2456FDCCD43DA48686B8314AED0373103D0E8DE35260AF3FE6AB87203AyAj6M%20" TargetMode="External"/><Relationship Id="rId13" Type="http://schemas.openxmlformats.org/officeDocument/2006/relationships/hyperlink" Target="consultantplus://offline/ref=A8E8E7F8AF0249673131EB0E8C4D2456FDCCD43DA48686B8314AED0373103D0E8DE35260AF3FE6AB87203AyAj6M%20" TargetMode="External"/><Relationship Id="rId18" Type="http://schemas.openxmlformats.org/officeDocument/2006/relationships/hyperlink" Target="consultantplus://offline/ref=A8E8E7F8AF0249673131F5039A217B53F9C58B33A98E84ED6515B65E24y1j9M%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8E8E7F8AF0249673131EB0E8C4D2456FDCCD43DA78F86B93C4AED0373103D0E8DE35260AF3FE6AB87203ByAjDM%20" TargetMode="External"/><Relationship Id="rId12" Type="http://schemas.openxmlformats.org/officeDocument/2006/relationships/hyperlink" Target="consultantplus://offline/ref=A8E8E7F8AF0249673131F5039A217B53FAC08330A78F84ED6515B65E24193759CAAC0B22EB32E7ADy8j5M%20" TargetMode="External"/><Relationship Id="rId17" Type="http://schemas.openxmlformats.org/officeDocument/2006/relationships/hyperlink" Target="l%20Par213%20%20" TargetMode="External"/><Relationship Id="rId2" Type="http://schemas.openxmlformats.org/officeDocument/2006/relationships/settings" Target="settings.xml"/><Relationship Id="rId16" Type="http://schemas.openxmlformats.org/officeDocument/2006/relationships/hyperlink" Target="l%20Par55%20%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8E7F8AF0249673131F5039A217B53FAC08330A78F84ED6515B65E24193759CAAC0B22EB32E7ADy8j5M%20" TargetMode="External"/><Relationship Id="rId11" Type="http://schemas.openxmlformats.org/officeDocument/2006/relationships/hyperlink" Target="consultantplus://offline/ref=A8E8E7F8AF0249673131F5039A217B53F9C58B33A98E84ED6515B65E24193759CAAC0B21yEj2M%20" TargetMode="External"/><Relationship Id="rId5" Type="http://schemas.openxmlformats.org/officeDocument/2006/relationships/hyperlink" Target="consultantplus://offline/ref=A8E8E7F8AF0249673131F5039A217B53F9C58B33A98E84ED6515B65E24193759CAAC0B21yEj2M%20" TargetMode="External"/><Relationship Id="rId15" Type="http://schemas.openxmlformats.org/officeDocument/2006/relationships/hyperlink" Target="consultantplus://offline/ref=A8E8E7F8AF0249673131F5039A217B53F9C58B33A98E84ED6515B65E24193759CAAC0B22EB33E7A2y8jFM%20" TargetMode="External"/><Relationship Id="rId10" Type="http://schemas.openxmlformats.org/officeDocument/2006/relationships/hyperlink" Target="l%20Par264%20%20" TargetMode="External"/><Relationship Id="rId19" Type="http://schemas.openxmlformats.org/officeDocument/2006/relationships/hyperlink" Target="consultantplus://offline/ref=A8E8E7F8AF0249673131F5039A217B53F9C58B33A98E84ED6515B65E24y1j9M%20" TargetMode="External"/><Relationship Id="rId4" Type="http://schemas.openxmlformats.org/officeDocument/2006/relationships/hyperlink" Target="consultantplus://offline/ref=A8E8E7F8AF0249673131F5039A217B53F9C58B36A68E84ED6515B65E24y1j9M%20" TargetMode="External"/><Relationship Id="rId9" Type="http://schemas.openxmlformats.org/officeDocument/2006/relationships/hyperlink" Target="l%20Par36%20%20" TargetMode="External"/><Relationship Id="rId14" Type="http://schemas.openxmlformats.org/officeDocument/2006/relationships/hyperlink" Target="l%20Par108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3157</Words>
  <Characters>18001</Characters>
  <Application>Microsoft Office Word</Application>
  <DocSecurity>0</DocSecurity>
  <Lines>150</Lines>
  <Paragraphs>42</Paragraphs>
  <ScaleCrop>false</ScaleCrop>
  <Company>Администрация города Волгодонска</Company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2017-08-18T09:54:00Z</dcterms:created>
  <dcterms:modified xsi:type="dcterms:W3CDTF">2017-08-18T12:36:00Z</dcterms:modified>
</cp:coreProperties>
</file>