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62" w:rsidRPr="004347F2" w:rsidRDefault="004347F2" w:rsidP="000D7EC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47F2">
        <w:rPr>
          <w:rFonts w:ascii="Times New Roman" w:hAnsi="Times New Roman" w:cs="Times New Roman"/>
          <w:b/>
          <w:i/>
          <w:sz w:val="28"/>
          <w:szCs w:val="28"/>
          <w:u w:val="single"/>
        </w:rPr>
        <w:t>Уважаемые природопользователи!</w:t>
      </w:r>
    </w:p>
    <w:p w:rsidR="004347F2" w:rsidRDefault="004347F2" w:rsidP="002F5922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7F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инициативе Межрегиональной Ассоциации содействия обеспечению безопасных условий труда «Эталон», при поддержке Министерства экономического развития Российской Федерации и Общероссийской общественной организации «Деловая Россия» проводится </w:t>
      </w:r>
      <w:r w:rsidRPr="000D7ECC">
        <w:rPr>
          <w:rFonts w:ascii="Times New Roman" w:hAnsi="Times New Roman" w:cs="Times New Roman"/>
          <w:b/>
          <w:sz w:val="28"/>
          <w:szCs w:val="28"/>
        </w:rPr>
        <w:t>Всерос</w:t>
      </w:r>
      <w:r w:rsidR="000D7ECC" w:rsidRPr="000D7ECC">
        <w:rPr>
          <w:rFonts w:ascii="Times New Roman" w:hAnsi="Times New Roman" w:cs="Times New Roman"/>
          <w:b/>
          <w:sz w:val="28"/>
          <w:szCs w:val="28"/>
        </w:rPr>
        <w:t>сийский конку</w:t>
      </w:r>
      <w:r w:rsidRPr="000D7ECC">
        <w:rPr>
          <w:rFonts w:ascii="Times New Roman" w:hAnsi="Times New Roman" w:cs="Times New Roman"/>
          <w:b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 xml:space="preserve"> на лучшую</w:t>
      </w:r>
      <w:r w:rsidR="000D7ECC">
        <w:rPr>
          <w:rFonts w:ascii="Times New Roman" w:hAnsi="Times New Roman" w:cs="Times New Roman"/>
          <w:sz w:val="28"/>
          <w:szCs w:val="28"/>
        </w:rPr>
        <w:t xml:space="preserve"> организацию работ в области сокращения выбросов парниковых газов </w:t>
      </w:r>
      <w:r w:rsidR="000D7ECC" w:rsidRPr="000D7ECC">
        <w:rPr>
          <w:rFonts w:ascii="Times New Roman" w:hAnsi="Times New Roman" w:cs="Times New Roman"/>
          <w:b/>
          <w:sz w:val="28"/>
          <w:szCs w:val="28"/>
        </w:rPr>
        <w:t>«Климат и ответственность».</w:t>
      </w:r>
    </w:p>
    <w:p w:rsidR="004B0C80" w:rsidRDefault="004B0C80" w:rsidP="002F592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осуществляется на </w:t>
      </w:r>
      <w:r w:rsidRPr="002F5922">
        <w:rPr>
          <w:rFonts w:ascii="Times New Roman" w:hAnsi="Times New Roman" w:cs="Times New Roman"/>
          <w:i/>
          <w:sz w:val="28"/>
          <w:szCs w:val="28"/>
        </w:rPr>
        <w:t>безвозмездной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основе, к</w:t>
      </w:r>
      <w:r w:rsidR="000D7ECC">
        <w:rPr>
          <w:rFonts w:ascii="Times New Roman" w:hAnsi="Times New Roman" w:cs="Times New Roman"/>
          <w:sz w:val="28"/>
          <w:szCs w:val="28"/>
        </w:rPr>
        <w:t xml:space="preserve"> участию в конкурсе допускаются организации и объединения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ECC" w:rsidRDefault="000D7ECC" w:rsidP="002F592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проходит по шести номинациям, в том числе и «Лучший субъект Российской Федерации в области сокращения выбросов парниковых газов».</w:t>
      </w:r>
    </w:p>
    <w:p w:rsidR="004D7152" w:rsidRDefault="004D7152" w:rsidP="002F592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проходит заочно на основании общедоступных данных и сведений, внесенных участниками в электронном виде в автоматизированную систему на специализированном сайте.</w:t>
      </w:r>
    </w:p>
    <w:p w:rsidR="004D7152" w:rsidRDefault="004D7152" w:rsidP="002F592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заявок и предоставление сведений об участниках конкурса осуществляется до 31 декабря 2015 года включительно в электронном виде в соответствующем разделе сайта организатора кон</w:t>
      </w:r>
      <w:r w:rsidR="00EE058E">
        <w:rPr>
          <w:rFonts w:ascii="Times New Roman" w:hAnsi="Times New Roman" w:cs="Times New Roman"/>
          <w:sz w:val="28"/>
          <w:szCs w:val="28"/>
        </w:rPr>
        <w:t xml:space="preserve">курса по адресу в сети Интернет: </w:t>
      </w:r>
      <w:hyperlink r:id="rId4" w:history="1">
        <w:r w:rsidRPr="00BB31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B315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B3156">
          <w:rPr>
            <w:rStyle w:val="a3"/>
            <w:rFonts w:ascii="Times New Roman" w:hAnsi="Times New Roman" w:cs="Times New Roman"/>
            <w:sz w:val="28"/>
            <w:szCs w:val="28"/>
          </w:rPr>
          <w:t>www.aetalon.ru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D7152" w:rsidRDefault="004D7152" w:rsidP="002F592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необходимые для доступа в «кабинет органа исполнительной власти субъекта Российской Федерации</w:t>
      </w:r>
      <w:r w:rsidR="001D73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ввода показателей, а также </w:t>
      </w:r>
      <w:r w:rsidR="001D73AD">
        <w:rPr>
          <w:rFonts w:ascii="Times New Roman" w:hAnsi="Times New Roman" w:cs="Times New Roman"/>
          <w:sz w:val="28"/>
          <w:szCs w:val="28"/>
        </w:rPr>
        <w:t xml:space="preserve">инструкцию о порядке ввода показателей можно получить, отправив запрос на адрес электронной почты </w:t>
      </w:r>
      <w:hyperlink r:id="rId5" w:history="1">
        <w:r w:rsidR="001D73AD" w:rsidRPr="00BB31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klimat</w:t>
        </w:r>
        <w:r w:rsidR="001D73AD" w:rsidRPr="001D73A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D73AD" w:rsidRPr="00BB31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aetalon</w:t>
        </w:r>
        <w:r w:rsidR="001D73AD" w:rsidRPr="001D73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D73AD" w:rsidRPr="00BB31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D73AD" w:rsidRPr="001D73AD">
        <w:rPr>
          <w:rFonts w:ascii="Times New Roman" w:hAnsi="Times New Roman" w:cs="Times New Roman"/>
          <w:sz w:val="28"/>
          <w:szCs w:val="28"/>
        </w:rPr>
        <w:t xml:space="preserve"> </w:t>
      </w:r>
      <w:r w:rsidR="001D73AD">
        <w:rPr>
          <w:rFonts w:ascii="Times New Roman" w:hAnsi="Times New Roman" w:cs="Times New Roman"/>
          <w:sz w:val="28"/>
          <w:szCs w:val="28"/>
        </w:rPr>
        <w:t>с темой письма «Субъект РФ. Доступ в личный кабинет».</w:t>
      </w:r>
    </w:p>
    <w:p w:rsidR="001D73AD" w:rsidRPr="001D73AD" w:rsidRDefault="001D73AD" w:rsidP="002F592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связанные с организацией проведением конкурса, следует направлять по электронной почте </w:t>
      </w:r>
      <w:hyperlink r:id="rId6" w:history="1">
        <w:r w:rsidRPr="00BB31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klimat</w:t>
        </w:r>
        <w:r w:rsidRPr="001D73A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B31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aetalon</w:t>
        </w:r>
        <w:r w:rsidRPr="001D73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B31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 Телефон для справок: 8(495)411-09-98.</w:t>
      </w:r>
    </w:p>
    <w:p w:rsidR="004D7152" w:rsidRPr="004D7152" w:rsidRDefault="004D7152" w:rsidP="002F592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D7152" w:rsidRPr="004D7152" w:rsidSect="00EE05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7F2"/>
    <w:rsid w:val="000D7ECC"/>
    <w:rsid w:val="001D73AD"/>
    <w:rsid w:val="002F5922"/>
    <w:rsid w:val="004347F2"/>
    <w:rsid w:val="004B0C80"/>
    <w:rsid w:val="004D7152"/>
    <w:rsid w:val="00724862"/>
    <w:rsid w:val="00EE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imat@aetalon.ru" TargetMode="External"/><Relationship Id="rId5" Type="http://schemas.openxmlformats.org/officeDocument/2006/relationships/hyperlink" Target="mailto:klimat@aetalon.ru" TargetMode="External"/><Relationship Id="rId4" Type="http://schemas.openxmlformats.org/officeDocument/2006/relationships/hyperlink" Target="http://www.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bolshenko_nm</dc:creator>
  <cp:keywords/>
  <dc:description/>
  <cp:lastModifiedBy>bolshenko_nm</cp:lastModifiedBy>
  <cp:revision>7</cp:revision>
  <dcterms:created xsi:type="dcterms:W3CDTF">2015-11-26T09:50:00Z</dcterms:created>
  <dcterms:modified xsi:type="dcterms:W3CDTF">2015-11-26T12:23:00Z</dcterms:modified>
</cp:coreProperties>
</file>