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115DDC" w:rsidRDefault="007A5715" w:rsidP="001337F6">
      <w:pPr>
        <w:pStyle w:val="1"/>
        <w:rPr>
          <w:szCs w:val="28"/>
        </w:rPr>
      </w:pPr>
      <w:r>
        <w:rPr>
          <w:szCs w:val="28"/>
        </w:rPr>
        <w:t>19.10.2018</w:t>
      </w:r>
      <w:r w:rsidR="00C0636A" w:rsidRPr="00F25017">
        <w:rPr>
          <w:szCs w:val="28"/>
        </w:rPr>
        <w:t xml:space="preserve">    </w:t>
      </w:r>
      <w:r w:rsidR="00C0636A">
        <w:rPr>
          <w:szCs w:val="28"/>
        </w:rPr>
        <w:t xml:space="preserve">  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>
        <w:rPr>
          <w:szCs w:val="28"/>
        </w:rPr>
        <w:t xml:space="preserve">              </w:t>
      </w:r>
      <w:r w:rsidR="00616C8D">
        <w:rPr>
          <w:szCs w:val="28"/>
        </w:rPr>
        <w:tab/>
      </w:r>
      <w:r w:rsidR="00F07CC3">
        <w:rPr>
          <w:szCs w:val="28"/>
        </w:rPr>
        <w:tab/>
      </w:r>
      <w:r w:rsidR="00BA7209">
        <w:rPr>
          <w:szCs w:val="28"/>
        </w:rPr>
        <w:t>№</w:t>
      </w:r>
      <w:r w:rsidRPr="007A5715">
        <w:rPr>
          <w:szCs w:val="28"/>
          <w:u w:val="single"/>
        </w:rPr>
        <w:t>59Б</w:t>
      </w: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5645AA" w:rsidP="005645AA">
      <w:pPr>
        <w:ind w:firstLine="708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формирования проекта бюджета города Волгодонска на 201</w:t>
      </w:r>
      <w:r w:rsidR="007218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</w:t>
      </w:r>
      <w:r w:rsidR="00721827"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Pr="00C10626">
        <w:rPr>
          <w:sz w:val="28"/>
          <w:szCs w:val="28"/>
        </w:rPr>
        <w:t xml:space="preserve"> годов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 xml:space="preserve"> и применяется к правоотношениям, возникающим при составлении и исполнении местного бюджета на 20</w:t>
      </w:r>
      <w:r w:rsidR="00721827">
        <w:rPr>
          <w:sz w:val="28"/>
          <w:szCs w:val="28"/>
        </w:rPr>
        <w:t>19</w:t>
      </w:r>
      <w:r w:rsidR="00FA4A15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FA4A15" w:rsidRPr="00C10626">
        <w:rPr>
          <w:sz w:val="28"/>
          <w:szCs w:val="28"/>
        </w:rPr>
        <w:t xml:space="preserve"> и 20</w:t>
      </w:r>
      <w:r w:rsidR="00721827">
        <w:rPr>
          <w:sz w:val="28"/>
          <w:szCs w:val="28"/>
        </w:rPr>
        <w:t>21</w:t>
      </w:r>
      <w:r w:rsidR="00FA4A15" w:rsidRPr="00C10626">
        <w:rPr>
          <w:sz w:val="28"/>
          <w:szCs w:val="28"/>
        </w:rPr>
        <w:t xml:space="preserve"> годов.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Начальник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FE4CE2">
        <w:rPr>
          <w:sz w:val="28"/>
        </w:rPr>
        <w:tab/>
      </w:r>
      <w:r w:rsidRPr="00C10626">
        <w:rPr>
          <w:sz w:val="28"/>
        </w:rPr>
        <w:t>М.А. 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 w:rsidRPr="00C10626">
        <w:t>СОГЛАСОВАНО:</w:t>
      </w:r>
    </w:p>
    <w:p w:rsidR="00097953" w:rsidRPr="00C10626" w:rsidRDefault="00097953" w:rsidP="00097953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>
        <w:t>Заместитель начальника Финансового</w:t>
      </w:r>
    </w:p>
    <w:p w:rsidR="00097953" w:rsidRDefault="00097953" w:rsidP="0009795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097953" w:rsidRDefault="00097953" w:rsidP="00097953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052692" w:rsidRDefault="003F5283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F25017">
        <w:rPr>
          <w:sz w:val="28"/>
          <w:szCs w:val="28"/>
        </w:rPr>
        <w:t xml:space="preserve">от </w:t>
      </w:r>
      <w:r w:rsidR="007A5715">
        <w:rPr>
          <w:sz w:val="28"/>
          <w:szCs w:val="28"/>
        </w:rPr>
        <w:t xml:space="preserve">19.10.2018 </w:t>
      </w:r>
      <w:r w:rsidR="00955E96" w:rsidRPr="00C62830">
        <w:rPr>
          <w:sz w:val="28"/>
          <w:szCs w:val="28"/>
        </w:rPr>
        <w:t>№</w:t>
      </w:r>
      <w:r w:rsidR="00616C8D" w:rsidRPr="00C62830">
        <w:rPr>
          <w:sz w:val="28"/>
          <w:szCs w:val="28"/>
        </w:rPr>
        <w:t xml:space="preserve"> </w:t>
      </w:r>
      <w:r w:rsidR="007A5715">
        <w:rPr>
          <w:sz w:val="28"/>
          <w:szCs w:val="28"/>
        </w:rPr>
        <w:t>59Б</w:t>
      </w:r>
    </w:p>
    <w:p w:rsidR="007A5715" w:rsidRPr="00F25017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FE479B" w:rsidRDefault="007F34F9" w:rsidP="003749A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</w:t>
      </w:r>
      <w:r w:rsidR="00D45E4D" w:rsidRPr="00A6129C">
        <w:rPr>
          <w:sz w:val="28"/>
          <w:szCs w:val="28"/>
        </w:rPr>
        <w:t xml:space="preserve"> </w:t>
      </w:r>
      <w:r w:rsidR="001963AD" w:rsidRPr="00A6129C">
        <w:rPr>
          <w:sz w:val="28"/>
          <w:szCs w:val="28"/>
        </w:rPr>
        <w:t>на 201</w:t>
      </w:r>
      <w:r w:rsidR="00721827">
        <w:rPr>
          <w:sz w:val="28"/>
          <w:szCs w:val="28"/>
        </w:rPr>
        <w:t>9</w:t>
      </w:r>
      <w:r w:rsidR="001963AD" w:rsidRPr="00A6129C">
        <w:rPr>
          <w:sz w:val="28"/>
          <w:szCs w:val="28"/>
        </w:rPr>
        <w:t xml:space="preserve"> год и на плановый период  20</w:t>
      </w:r>
      <w:r w:rsidR="00721827">
        <w:rPr>
          <w:sz w:val="28"/>
          <w:szCs w:val="28"/>
        </w:rPr>
        <w:t>20</w:t>
      </w:r>
      <w:r w:rsidR="001963AD" w:rsidRPr="00A6129C">
        <w:rPr>
          <w:sz w:val="28"/>
          <w:szCs w:val="28"/>
        </w:rPr>
        <w:t xml:space="preserve"> и 20</w:t>
      </w:r>
      <w:r w:rsidR="00277083" w:rsidRPr="00A6129C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1963AD" w:rsidRPr="00A6129C">
        <w:rPr>
          <w:sz w:val="28"/>
          <w:szCs w:val="28"/>
        </w:rPr>
        <w:t xml:space="preserve"> годов</w:t>
      </w:r>
      <w:r w:rsidR="00FE479B">
        <w:rPr>
          <w:sz w:val="28"/>
          <w:szCs w:val="28"/>
        </w:rPr>
        <w:t>:</w:t>
      </w:r>
    </w:p>
    <w:p w:rsidR="00630D17" w:rsidRPr="00EA260B" w:rsidRDefault="00FE479B" w:rsidP="003749AB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EA260B">
        <w:rPr>
          <w:sz w:val="28"/>
          <w:szCs w:val="28"/>
        </w:rPr>
        <w:t>В</w:t>
      </w:r>
      <w:r w:rsidR="00FD7DD6" w:rsidRPr="00EA260B">
        <w:rPr>
          <w:sz w:val="28"/>
          <w:szCs w:val="28"/>
        </w:rPr>
        <w:t xml:space="preserve"> пункте </w:t>
      </w:r>
      <w:r w:rsidR="00223628" w:rsidRPr="00EA260B">
        <w:rPr>
          <w:snapToGrid w:val="0"/>
          <w:sz w:val="28"/>
          <w:szCs w:val="28"/>
        </w:rPr>
        <w:t xml:space="preserve">1.5. Муниципальная программа </w:t>
      </w:r>
      <w:r w:rsidR="00223628" w:rsidRPr="00EA260B">
        <w:rPr>
          <w:sz w:val="28"/>
        </w:rPr>
        <w:t>города Волгодонска</w:t>
      </w:r>
      <w:r w:rsidR="00EA260B" w:rsidRPr="00EA260B">
        <w:rPr>
          <w:sz w:val="28"/>
        </w:rPr>
        <w:t xml:space="preserve"> </w:t>
      </w:r>
      <w:r w:rsidR="00223628" w:rsidRPr="00EA260B">
        <w:rPr>
          <w:sz w:val="28"/>
        </w:rPr>
        <w:t>«Развитие здравоохранения города Волгодонска»</w:t>
      </w:r>
      <w:r w:rsidR="00EA260B" w:rsidRPr="00EA260B">
        <w:rPr>
          <w:sz w:val="28"/>
        </w:rPr>
        <w:t xml:space="preserve"> по строке </w:t>
      </w:r>
      <w:r w:rsidR="0086768B" w:rsidRPr="00EA260B">
        <w:rPr>
          <w:snapToGrid w:val="0"/>
          <w:sz w:val="28"/>
          <w:szCs w:val="28"/>
        </w:rPr>
        <w:t>05 0 00 00000 Муниципальная программа города Волгодонска «</w:t>
      </w:r>
      <w:r w:rsidR="0086768B" w:rsidRPr="00EA260B">
        <w:rPr>
          <w:sz w:val="28"/>
        </w:rPr>
        <w:t>Развитие здравоохранения  города Волгодонска</w:t>
      </w:r>
      <w:r w:rsidR="0086768B" w:rsidRPr="00EA260B">
        <w:rPr>
          <w:snapToGrid w:val="0"/>
          <w:sz w:val="28"/>
          <w:szCs w:val="28"/>
        </w:rPr>
        <w:t xml:space="preserve">» </w:t>
      </w:r>
      <w:r w:rsidR="0086768B" w:rsidRPr="00EA260B">
        <w:rPr>
          <w:sz w:val="28"/>
          <w:szCs w:val="28"/>
        </w:rPr>
        <w:t>после наименования и текста направления расходов «</w:t>
      </w:r>
      <w:r w:rsidR="0086768B" w:rsidRPr="00EA260B">
        <w:rPr>
          <w:snapToGrid w:val="0"/>
          <w:sz w:val="28"/>
          <w:szCs w:val="28"/>
          <w:lang w:val="en-US"/>
        </w:rPr>
        <w:t>S</w:t>
      </w:r>
      <w:r w:rsidR="0086768B" w:rsidRPr="00EA260B">
        <w:rPr>
          <w:snapToGrid w:val="0"/>
          <w:sz w:val="28"/>
          <w:szCs w:val="28"/>
        </w:rPr>
        <w:t>3820</w:t>
      </w:r>
      <w:r w:rsidR="0086768B" w:rsidRPr="00EA260B">
        <w:rPr>
          <w:sz w:val="28"/>
          <w:szCs w:val="28"/>
        </w:rPr>
        <w:t>»</w:t>
      </w:r>
      <w:r w:rsidR="0086768B" w:rsidRPr="00EA260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86768B" w:rsidRPr="00EA260B">
        <w:rPr>
          <w:sz w:val="28"/>
          <w:szCs w:val="28"/>
        </w:rPr>
        <w:t>дополнить абзацами следующего содержания</w:t>
      </w:r>
      <w:r w:rsidR="0086768B" w:rsidRPr="00EA260B">
        <w:rPr>
          <w:snapToGrid w:val="0"/>
          <w:sz w:val="28"/>
          <w:szCs w:val="28"/>
        </w:rPr>
        <w:t>:</w:t>
      </w:r>
    </w:p>
    <w:p w:rsidR="00761365" w:rsidRPr="00761365" w:rsidRDefault="0086768B" w:rsidP="0086768B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 w:rsidRPr="00C52B9C">
        <w:rPr>
          <w:rFonts w:eastAsia="Calibri"/>
          <w:sz w:val="28"/>
          <w:szCs w:val="28"/>
          <w:lang w:eastAsia="en-US"/>
        </w:rPr>
        <w:t xml:space="preserve"> «</w:t>
      </w:r>
      <w:r w:rsidR="00761365">
        <w:rPr>
          <w:rFonts w:eastAsia="Calibri"/>
          <w:sz w:val="28"/>
          <w:szCs w:val="28"/>
          <w:lang w:val="en-US" w:eastAsia="en-US"/>
        </w:rPr>
        <w:t>S</w:t>
      </w:r>
      <w:r w:rsidR="00761365" w:rsidRPr="00F759C5">
        <w:rPr>
          <w:rFonts w:eastAsia="Calibri"/>
          <w:sz w:val="28"/>
          <w:szCs w:val="28"/>
          <w:lang w:eastAsia="en-US"/>
        </w:rPr>
        <w:t>4420</w:t>
      </w:r>
      <w:r w:rsidR="00761365">
        <w:rPr>
          <w:rFonts w:eastAsia="Calibri"/>
          <w:sz w:val="28"/>
          <w:szCs w:val="28"/>
          <w:lang w:eastAsia="en-US"/>
        </w:rPr>
        <w:t xml:space="preserve"> </w:t>
      </w:r>
      <w:r w:rsidR="00761365" w:rsidRPr="00C52B9C">
        <w:rPr>
          <w:sz w:val="28"/>
          <w:szCs w:val="28"/>
        </w:rPr>
        <w:t>–</w:t>
      </w:r>
      <w:r w:rsidR="00761365">
        <w:rPr>
          <w:sz w:val="28"/>
          <w:szCs w:val="28"/>
        </w:rPr>
        <w:t xml:space="preserve"> </w:t>
      </w:r>
      <w:r w:rsidR="00F759C5">
        <w:rPr>
          <w:sz w:val="28"/>
          <w:szCs w:val="28"/>
        </w:rPr>
        <w:t>Расходы на приобретение, установку и оснащение модульных зданий для муниципальных учреждений здравоохранения</w:t>
      </w:r>
    </w:p>
    <w:p w:rsidR="00F759C5" w:rsidRDefault="00FE479B" w:rsidP="00F759C5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F759C5" w:rsidRPr="001D6D6A">
        <w:rPr>
          <w:sz w:val="28"/>
          <w:szCs w:val="28"/>
        </w:rPr>
        <w:t xml:space="preserve">По данному направлению расходов отражаются расходы местного бюджета на </w:t>
      </w:r>
      <w:r w:rsidR="00F759C5">
        <w:rPr>
          <w:sz w:val="28"/>
          <w:szCs w:val="28"/>
        </w:rPr>
        <w:t xml:space="preserve">приобретение, установку и оснащение модульных зданий для </w:t>
      </w:r>
      <w:r w:rsidR="00F759C5" w:rsidRPr="001D6D6A">
        <w:rPr>
          <w:sz w:val="28"/>
          <w:szCs w:val="28"/>
        </w:rPr>
        <w:t>муниципальных учреждений здравоохранения,</w:t>
      </w:r>
      <w:r w:rsidRPr="00FE479B">
        <w:rPr>
          <w:color w:val="000000"/>
          <w:sz w:val="28"/>
          <w:szCs w:val="28"/>
        </w:rPr>
        <w:t xml:space="preserve"> </w:t>
      </w:r>
      <w:r w:rsidRPr="00EF54D1">
        <w:rPr>
          <w:color w:val="000000"/>
          <w:sz w:val="28"/>
          <w:szCs w:val="28"/>
        </w:rPr>
        <w:t xml:space="preserve">источником финансового обеспечения которых являются субсидии, </w:t>
      </w:r>
      <w:r w:rsidRPr="00EF54D1">
        <w:rPr>
          <w:rFonts w:eastAsia="Calibri"/>
          <w:color w:val="000000"/>
          <w:sz w:val="28"/>
          <w:szCs w:val="28"/>
        </w:rPr>
        <w:t>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r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sz w:val="28"/>
          <w:szCs w:val="28"/>
        </w:rPr>
        <w:t>;</w:t>
      </w:r>
    </w:p>
    <w:p w:rsidR="0012210E" w:rsidRDefault="0012210E" w:rsidP="003749AB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Пункт </w:t>
      </w:r>
      <w:r w:rsidR="002A6BAC" w:rsidRPr="002A6BAC">
        <w:rPr>
          <w:rFonts w:eastAsia="Calibri"/>
          <w:sz w:val="28"/>
          <w:szCs w:val="28"/>
        </w:rPr>
        <w:t>1.19. Обеспечение деятельности Контрольно - счетной палаты города Волгодонска</w:t>
      </w:r>
      <w:r w:rsidR="002A6BAC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изложить в </w:t>
      </w:r>
      <w:r w:rsidR="004270A9">
        <w:rPr>
          <w:rFonts w:eastAsia="Calibri"/>
          <w:sz w:val="28"/>
          <w:szCs w:val="28"/>
        </w:rPr>
        <w:t>следующей редакции:</w:t>
      </w:r>
    </w:p>
    <w:p w:rsidR="002A6BAC" w:rsidRPr="00C9063E" w:rsidRDefault="002A6BAC" w:rsidP="002A6BAC">
      <w:pPr>
        <w:autoSpaceDE w:val="0"/>
        <w:autoSpaceDN w:val="0"/>
        <w:adjustRightInd w:val="0"/>
        <w:jc w:val="center"/>
        <w:outlineLvl w:val="4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      «</w:t>
      </w:r>
      <w:r w:rsidRPr="00C9063E">
        <w:rPr>
          <w:b/>
          <w:snapToGrid w:val="0"/>
          <w:color w:val="000000"/>
          <w:sz w:val="28"/>
          <w:szCs w:val="28"/>
        </w:rPr>
        <w:t>1.19. Обеспечение деятельности Контрольно - сч</w:t>
      </w:r>
      <w:r>
        <w:rPr>
          <w:b/>
          <w:snapToGrid w:val="0"/>
          <w:color w:val="000000"/>
          <w:sz w:val="28"/>
          <w:szCs w:val="28"/>
        </w:rPr>
        <w:t>е</w:t>
      </w:r>
      <w:r w:rsidRPr="00C9063E">
        <w:rPr>
          <w:b/>
          <w:snapToGrid w:val="0"/>
          <w:color w:val="000000"/>
          <w:sz w:val="28"/>
          <w:szCs w:val="28"/>
        </w:rPr>
        <w:t>тной палаты города Волгодонска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jc w:val="center"/>
        <w:outlineLvl w:val="4"/>
        <w:rPr>
          <w:b/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90 0 00 00000 Обеспечение деятельности Контрольно - сч</w:t>
      </w:r>
      <w:r>
        <w:rPr>
          <w:snapToGrid w:val="0"/>
          <w:color w:val="000000"/>
          <w:sz w:val="28"/>
          <w:szCs w:val="28"/>
        </w:rPr>
        <w:t>е</w:t>
      </w:r>
      <w:r w:rsidRPr="00C9063E">
        <w:rPr>
          <w:snapToGrid w:val="0"/>
          <w:color w:val="000000"/>
          <w:sz w:val="28"/>
          <w:szCs w:val="28"/>
        </w:rPr>
        <w:t>тной палаты города Волгодонска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По данной целевой статье отражаются расходы местного бюджета на содержание и обеспечение деятельности Контрольно - сч</w:t>
      </w:r>
      <w:r>
        <w:rPr>
          <w:snapToGrid w:val="0"/>
          <w:color w:val="000000"/>
          <w:sz w:val="28"/>
          <w:szCs w:val="28"/>
        </w:rPr>
        <w:t>е</w:t>
      </w:r>
      <w:r w:rsidRPr="00C9063E">
        <w:rPr>
          <w:snapToGrid w:val="0"/>
          <w:color w:val="000000"/>
          <w:sz w:val="28"/>
          <w:szCs w:val="28"/>
        </w:rPr>
        <w:t>тной палаты города Волгодонска по соответствующим направлениям расходов, в том числе: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90 1 00 00000 Председатель Контрольно - сч</w:t>
      </w:r>
      <w:r>
        <w:rPr>
          <w:snapToGrid w:val="0"/>
          <w:color w:val="000000"/>
          <w:sz w:val="28"/>
          <w:szCs w:val="28"/>
        </w:rPr>
        <w:t>е</w:t>
      </w:r>
      <w:r w:rsidRPr="00C9063E">
        <w:rPr>
          <w:snapToGrid w:val="0"/>
          <w:color w:val="000000"/>
          <w:sz w:val="28"/>
          <w:szCs w:val="28"/>
        </w:rPr>
        <w:t>тной палаты города Волгодонска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По данной целевой статье отражаются расходы местного бюджета на содержание председателя Контрольно - сч</w:t>
      </w:r>
      <w:r>
        <w:rPr>
          <w:snapToGrid w:val="0"/>
          <w:color w:val="000000"/>
          <w:sz w:val="28"/>
          <w:szCs w:val="28"/>
        </w:rPr>
        <w:t>е</w:t>
      </w:r>
      <w:r w:rsidRPr="00C9063E">
        <w:rPr>
          <w:snapToGrid w:val="0"/>
          <w:color w:val="000000"/>
          <w:sz w:val="28"/>
          <w:szCs w:val="28"/>
        </w:rPr>
        <w:t>тной палаты города Волгодонска по соответствующим направлениям расходов, в том числе: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lastRenderedPageBreak/>
        <w:t>00110 – Расходы на выплаты по оплате труда работников органов местного самоуправления и отраслевых (функциональных) органов Администрации города Волгодонска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(функциональных) органов Администрации города Волгодонска.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90 2 00 00000 Контрольно - сч</w:t>
      </w:r>
      <w:r>
        <w:rPr>
          <w:snapToGrid w:val="0"/>
          <w:color w:val="000000"/>
          <w:sz w:val="28"/>
          <w:szCs w:val="28"/>
        </w:rPr>
        <w:t>е</w:t>
      </w:r>
      <w:r w:rsidRPr="00C9063E">
        <w:rPr>
          <w:snapToGrid w:val="0"/>
          <w:color w:val="000000"/>
          <w:sz w:val="28"/>
          <w:szCs w:val="28"/>
        </w:rPr>
        <w:t>тная палата города Волгодонска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По данной целевой статье отражаются расходы местного бюджета на содержание и обеспечение деятельности Контрольно - сч</w:t>
      </w:r>
      <w:r>
        <w:rPr>
          <w:snapToGrid w:val="0"/>
          <w:color w:val="000000"/>
          <w:sz w:val="28"/>
          <w:szCs w:val="28"/>
        </w:rPr>
        <w:t>е</w:t>
      </w:r>
      <w:r w:rsidRPr="00C9063E">
        <w:rPr>
          <w:snapToGrid w:val="0"/>
          <w:color w:val="000000"/>
          <w:sz w:val="28"/>
          <w:szCs w:val="28"/>
        </w:rPr>
        <w:t>тной палаты города Волгодонска по соответствующим направлениям расходов, в том числе:</w:t>
      </w:r>
    </w:p>
    <w:p w:rsidR="002A6BAC" w:rsidRPr="00C9063E" w:rsidRDefault="002A6BAC" w:rsidP="002A6BAC">
      <w:pPr>
        <w:ind w:firstLine="709"/>
        <w:rPr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00110 – Расходы на выплаты по оплате труда работников органов местного самоуправления и отраслевых (функциональных) органов Администрации города Волгодонска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(функциональных) органов Администрации города Волгодонска.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00190 – Расходы на обеспечение функций органов местного самоуправления и отраслевых (функциональных) органов Администрации города Волгодонска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По данному направлению расходов отражаются расходы местного бюджета на обеспечение функций органов местного самоуправления и отраслевых (функциональных) органов Администрации города Волгодонска (за исключением расходов на выплаты по оплате труда работников указанных органов).</w:t>
      </w:r>
    </w:p>
    <w:p w:rsidR="002A6BAC" w:rsidRPr="00C9063E" w:rsidRDefault="002A6BAC" w:rsidP="002A6BAC">
      <w:pPr>
        <w:ind w:firstLine="708"/>
        <w:jc w:val="both"/>
        <w:rPr>
          <w:color w:val="000000"/>
          <w:sz w:val="28"/>
          <w:szCs w:val="28"/>
        </w:rPr>
      </w:pPr>
    </w:p>
    <w:p w:rsidR="002A6BAC" w:rsidRPr="00C9063E" w:rsidRDefault="002A6BAC" w:rsidP="002A6BAC">
      <w:pPr>
        <w:ind w:firstLine="708"/>
        <w:jc w:val="both"/>
        <w:rPr>
          <w:color w:val="000000"/>
          <w:sz w:val="28"/>
          <w:szCs w:val="28"/>
        </w:rPr>
      </w:pPr>
      <w:r w:rsidRPr="00C9063E">
        <w:rPr>
          <w:color w:val="000000"/>
          <w:sz w:val="28"/>
          <w:szCs w:val="28"/>
        </w:rPr>
        <w:t>25010 – Расходы на обеспечение первичных мер пожарной безопасности</w:t>
      </w:r>
    </w:p>
    <w:p w:rsidR="002A6BAC" w:rsidRPr="00C9063E" w:rsidRDefault="002A6BAC" w:rsidP="002A6BAC">
      <w:pPr>
        <w:jc w:val="both"/>
        <w:rPr>
          <w:color w:val="000000"/>
          <w:sz w:val="28"/>
          <w:szCs w:val="28"/>
        </w:rPr>
      </w:pPr>
      <w:r w:rsidRPr="00C9063E">
        <w:rPr>
          <w:color w:val="000000"/>
          <w:sz w:val="28"/>
          <w:szCs w:val="28"/>
        </w:rPr>
        <w:tab/>
        <w:t>По данному направлению расходов отражаются расходы местного бюджета на обеспечение первичных мер пожарной безопасности</w:t>
      </w:r>
      <w:r w:rsidRPr="00C9063E">
        <w:rPr>
          <w:snapToGrid w:val="0"/>
          <w:color w:val="000000"/>
          <w:sz w:val="28"/>
          <w:szCs w:val="28"/>
        </w:rPr>
        <w:t xml:space="preserve"> в Контрольно - сч</w:t>
      </w:r>
      <w:r>
        <w:rPr>
          <w:snapToGrid w:val="0"/>
          <w:color w:val="000000"/>
          <w:sz w:val="28"/>
          <w:szCs w:val="28"/>
        </w:rPr>
        <w:t>е</w:t>
      </w:r>
      <w:r w:rsidRPr="00C9063E">
        <w:rPr>
          <w:snapToGrid w:val="0"/>
          <w:color w:val="000000"/>
          <w:sz w:val="28"/>
          <w:szCs w:val="28"/>
        </w:rPr>
        <w:t>тной палате города Волгодонска.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rFonts w:eastAsia="Calibri"/>
          <w:color w:val="000000"/>
          <w:sz w:val="28"/>
          <w:szCs w:val="28"/>
          <w:lang w:eastAsia="en-US"/>
        </w:rPr>
      </w:pPr>
      <w:r w:rsidRPr="00C9063E">
        <w:rPr>
          <w:rFonts w:eastAsia="Calibri"/>
          <w:color w:val="000000"/>
          <w:sz w:val="28"/>
          <w:szCs w:val="28"/>
          <w:lang w:eastAsia="en-US"/>
        </w:rPr>
        <w:t>25040 – Расходы на информационное, программное и материально - техническое обеспечение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rFonts w:eastAsia="Calibri"/>
          <w:color w:val="000000"/>
          <w:sz w:val="28"/>
          <w:szCs w:val="28"/>
          <w:lang w:eastAsia="en-US"/>
        </w:rPr>
        <w:t xml:space="preserve">По данному </w:t>
      </w:r>
      <w:r w:rsidRPr="00C9063E">
        <w:rPr>
          <w:snapToGrid w:val="0"/>
          <w:color w:val="000000"/>
          <w:sz w:val="28"/>
          <w:szCs w:val="28"/>
        </w:rPr>
        <w:t xml:space="preserve">направлению расходов отражаются расходы </w:t>
      </w:r>
      <w:r w:rsidRPr="00C9063E">
        <w:rPr>
          <w:rFonts w:eastAsia="Calibri"/>
          <w:color w:val="000000"/>
          <w:sz w:val="28"/>
          <w:szCs w:val="28"/>
          <w:lang w:eastAsia="en-US"/>
        </w:rPr>
        <w:t xml:space="preserve">местного бюджета на информационное, программное и материально - техническое обеспечение и услуги по обследованию и защите информационных систем персональных данных </w:t>
      </w:r>
      <w:r w:rsidRPr="00C9063E">
        <w:rPr>
          <w:snapToGrid w:val="0"/>
          <w:color w:val="000000"/>
          <w:sz w:val="28"/>
          <w:szCs w:val="28"/>
        </w:rPr>
        <w:t>Контрольно - сч</w:t>
      </w:r>
      <w:r>
        <w:rPr>
          <w:snapToGrid w:val="0"/>
          <w:color w:val="000000"/>
          <w:sz w:val="28"/>
          <w:szCs w:val="28"/>
        </w:rPr>
        <w:t>е</w:t>
      </w:r>
      <w:r w:rsidRPr="00C9063E">
        <w:rPr>
          <w:snapToGrid w:val="0"/>
          <w:color w:val="000000"/>
          <w:sz w:val="28"/>
          <w:szCs w:val="28"/>
        </w:rPr>
        <w:t>тной палаты города Волгодонска.</w:t>
      </w:r>
    </w:p>
    <w:p w:rsidR="002A6BAC" w:rsidRPr="00C9063E" w:rsidRDefault="002A6BAC" w:rsidP="002A6BA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25160 – Мероприятия по диспансеризации муниципальных служащих города Волгодонска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rFonts w:eastAsia="Calibri"/>
          <w:color w:val="000000"/>
          <w:sz w:val="28"/>
          <w:szCs w:val="28"/>
          <w:lang w:eastAsia="en-US"/>
        </w:rPr>
        <w:t xml:space="preserve">По данному </w:t>
      </w:r>
      <w:r w:rsidRPr="00C9063E">
        <w:rPr>
          <w:snapToGrid w:val="0"/>
          <w:color w:val="000000"/>
          <w:sz w:val="28"/>
          <w:szCs w:val="28"/>
        </w:rPr>
        <w:t xml:space="preserve">направлению расходов отражаются расходы </w:t>
      </w:r>
      <w:r w:rsidRPr="00C9063E">
        <w:rPr>
          <w:rFonts w:eastAsia="Calibri"/>
          <w:color w:val="000000"/>
          <w:sz w:val="28"/>
          <w:szCs w:val="28"/>
          <w:lang w:eastAsia="en-US"/>
        </w:rPr>
        <w:t xml:space="preserve">местного бюджета </w:t>
      </w:r>
      <w:r w:rsidRPr="00C9063E">
        <w:rPr>
          <w:snapToGrid w:val="0"/>
          <w:color w:val="000000"/>
          <w:sz w:val="28"/>
          <w:szCs w:val="28"/>
        </w:rPr>
        <w:t xml:space="preserve">по диспансеризации муниципальных служащих </w:t>
      </w:r>
      <w:r w:rsidRPr="00C9063E">
        <w:rPr>
          <w:color w:val="000000"/>
          <w:sz w:val="28"/>
          <w:szCs w:val="28"/>
        </w:rPr>
        <w:t>Контрольно - сч</w:t>
      </w:r>
      <w:r>
        <w:rPr>
          <w:color w:val="000000"/>
          <w:sz w:val="28"/>
          <w:szCs w:val="28"/>
        </w:rPr>
        <w:t>е</w:t>
      </w:r>
      <w:r w:rsidRPr="00C9063E">
        <w:rPr>
          <w:color w:val="000000"/>
          <w:sz w:val="28"/>
          <w:szCs w:val="28"/>
        </w:rPr>
        <w:t>тной палаты города Волгодонска</w:t>
      </w:r>
      <w:r w:rsidRPr="00C9063E">
        <w:rPr>
          <w:snapToGrid w:val="0"/>
          <w:color w:val="000000"/>
          <w:sz w:val="28"/>
          <w:szCs w:val="28"/>
        </w:rPr>
        <w:t>.</w:t>
      </w:r>
    </w:p>
    <w:p w:rsidR="002A6BAC" w:rsidRPr="00C9063E" w:rsidRDefault="002A6BAC" w:rsidP="002A6BA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ind w:firstLine="708"/>
        <w:jc w:val="both"/>
        <w:rPr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 xml:space="preserve">99990 – </w:t>
      </w:r>
      <w:r w:rsidRPr="00C9063E">
        <w:rPr>
          <w:color w:val="000000"/>
          <w:sz w:val="28"/>
          <w:szCs w:val="28"/>
        </w:rPr>
        <w:t>Реализация направления расходов</w:t>
      </w:r>
    </w:p>
    <w:p w:rsidR="002A6BAC" w:rsidRPr="00C9063E" w:rsidRDefault="002A6BAC" w:rsidP="002A6BAC">
      <w:pPr>
        <w:ind w:firstLine="708"/>
        <w:jc w:val="both"/>
        <w:rPr>
          <w:color w:val="000000"/>
          <w:sz w:val="28"/>
          <w:szCs w:val="28"/>
        </w:rPr>
      </w:pPr>
      <w:r w:rsidRPr="00C9063E">
        <w:rPr>
          <w:color w:val="000000"/>
          <w:sz w:val="28"/>
          <w:szCs w:val="28"/>
        </w:rPr>
        <w:lastRenderedPageBreak/>
        <w:t>По данному направлению расходов отражаются расходы местного бюджета на уплату налогов, финансовое обеспечение мероприятий и (или) обособленных функций Контрольно - сч</w:t>
      </w:r>
      <w:r>
        <w:rPr>
          <w:color w:val="000000"/>
          <w:sz w:val="28"/>
          <w:szCs w:val="28"/>
        </w:rPr>
        <w:t>е</w:t>
      </w:r>
      <w:r w:rsidRPr="00C9063E">
        <w:rPr>
          <w:color w:val="000000"/>
          <w:sz w:val="28"/>
          <w:szCs w:val="28"/>
        </w:rPr>
        <w:t>тной палаты города Волгодонска, для отражения которых не предусмотрены обособленные направления расходов.</w:t>
      </w:r>
      <w:r>
        <w:rPr>
          <w:color w:val="000000"/>
          <w:sz w:val="28"/>
          <w:szCs w:val="28"/>
        </w:rPr>
        <w:t>»;</w:t>
      </w:r>
    </w:p>
    <w:p w:rsidR="002A6BAC" w:rsidRPr="00B2138A" w:rsidRDefault="00B2138A" w:rsidP="00BC68B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B2138A">
        <w:rPr>
          <w:snapToGrid w:val="0"/>
          <w:color w:val="000000"/>
          <w:sz w:val="28"/>
          <w:szCs w:val="28"/>
        </w:rPr>
        <w:t xml:space="preserve"> </w:t>
      </w:r>
      <w:r w:rsidR="006B4057">
        <w:rPr>
          <w:snapToGrid w:val="0"/>
          <w:color w:val="000000"/>
          <w:sz w:val="28"/>
          <w:szCs w:val="28"/>
        </w:rPr>
        <w:t>Д</w:t>
      </w:r>
      <w:r w:rsidRPr="00B2138A">
        <w:rPr>
          <w:snapToGrid w:val="0"/>
          <w:color w:val="000000"/>
          <w:sz w:val="28"/>
          <w:szCs w:val="28"/>
        </w:rPr>
        <w:t xml:space="preserve">ополнить пунктом </w:t>
      </w:r>
      <w:r w:rsidR="006B4057">
        <w:rPr>
          <w:snapToGrid w:val="0"/>
          <w:color w:val="000000"/>
          <w:sz w:val="28"/>
          <w:szCs w:val="28"/>
        </w:rPr>
        <w:t xml:space="preserve">1.20 </w:t>
      </w:r>
      <w:r w:rsidRPr="00B2138A">
        <w:rPr>
          <w:snapToGrid w:val="0"/>
          <w:color w:val="000000"/>
          <w:sz w:val="28"/>
          <w:szCs w:val="28"/>
        </w:rPr>
        <w:t>следующего содержания:</w:t>
      </w:r>
    </w:p>
    <w:p w:rsidR="002A6BAC" w:rsidRPr="00C9063E" w:rsidRDefault="00B2138A" w:rsidP="00B2138A">
      <w:pPr>
        <w:autoSpaceDE w:val="0"/>
        <w:autoSpaceDN w:val="0"/>
        <w:adjustRightInd w:val="0"/>
        <w:ind w:left="426"/>
        <w:jc w:val="center"/>
        <w:outlineLvl w:val="4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« 1.20.  </w:t>
      </w:r>
      <w:r w:rsidR="002A6BAC" w:rsidRPr="00C9063E">
        <w:rPr>
          <w:b/>
          <w:snapToGrid w:val="0"/>
          <w:color w:val="000000"/>
          <w:sz w:val="28"/>
          <w:szCs w:val="28"/>
        </w:rPr>
        <w:t>Непрограммные расходы органов местного самоуправления и отраслевых (функциональных) органов Администрации города Волгодонска</w:t>
      </w:r>
    </w:p>
    <w:p w:rsidR="002A6BAC" w:rsidRPr="00C9063E" w:rsidRDefault="002A6BAC" w:rsidP="002A6BAC">
      <w:pPr>
        <w:ind w:firstLine="708"/>
        <w:jc w:val="both"/>
        <w:rPr>
          <w:color w:val="000000"/>
        </w:rPr>
      </w:pPr>
    </w:p>
    <w:p w:rsidR="002A6BAC" w:rsidRPr="00C9063E" w:rsidRDefault="002A6BAC" w:rsidP="002A6BAC">
      <w:pPr>
        <w:autoSpaceDE w:val="0"/>
        <w:autoSpaceDN w:val="0"/>
        <w:adjustRightInd w:val="0"/>
        <w:jc w:val="center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99 0 00 00000 Реализация функций органов местного самоуправления и отраслевых (функциональных) органов Администрации города Волгодонска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Целевые статьи непрограммных направлений расходов местного бюджета включают: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jc w:val="center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99 1 00 00000 Финансовое обеспечение непредвиденных расходов</w:t>
      </w:r>
    </w:p>
    <w:p w:rsidR="002A6BAC" w:rsidRPr="00C9063E" w:rsidRDefault="002A6BAC" w:rsidP="002A6BAC">
      <w:pPr>
        <w:autoSpaceDE w:val="0"/>
        <w:autoSpaceDN w:val="0"/>
        <w:adjustRightInd w:val="0"/>
        <w:jc w:val="center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По данной целевой статье планируются ассигнования, и осуществляется расходование средств резервного фонда Администрации города Волгодонска, в том числе: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91040 – Резервный фонд Администрации города Волгодонска</w:t>
      </w:r>
    </w:p>
    <w:p w:rsidR="00A57FC8" w:rsidRDefault="00A57FC8" w:rsidP="00A57FC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данному направлению расходов отражаются расходы местного бюджета на формирование резервного фонда Администрации города Волгодонска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jc w:val="center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 xml:space="preserve">99 9 00 00000 Иные непрограммные мероприятия </w:t>
      </w:r>
    </w:p>
    <w:p w:rsidR="002A6BAC" w:rsidRPr="00C9063E" w:rsidRDefault="002A6BAC" w:rsidP="002A6BAC">
      <w:pPr>
        <w:autoSpaceDE w:val="0"/>
        <w:autoSpaceDN w:val="0"/>
        <w:adjustRightInd w:val="0"/>
        <w:jc w:val="center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По данной целевой статье отражаются непрограммные расходы органов местного самоуправления и отраслевых (функциональных) органов Администрации города Волгодонска, не предусмотренные иными целевыми статьями расходов местного бюджета, по соответствующим направлениям расходов, в том числе:</w:t>
      </w:r>
    </w:p>
    <w:p w:rsidR="002A6BAC" w:rsidRPr="00C24471" w:rsidRDefault="002A6BAC" w:rsidP="002A6BAC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  <w:sz w:val="28"/>
          <w:szCs w:val="28"/>
          <w:highlight w:val="yellow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00110 – Расходы на выплаты по оплате труда работников органов местного самоуправления и отраслевых (функциональных) органов Администрации города Волгодонска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 xml:space="preserve">По данному направлению расходов отражаются расходы местного бюджета на выплаты по оплате труда работников Отдела </w:t>
      </w:r>
      <w:r w:rsidRPr="00C9063E">
        <w:rPr>
          <w:sz w:val="28"/>
          <w:szCs w:val="28"/>
        </w:rPr>
        <w:t>записи актов гражданского состояния</w:t>
      </w:r>
      <w:r w:rsidRPr="00C9063E">
        <w:rPr>
          <w:snapToGrid w:val="0"/>
          <w:color w:val="000000"/>
          <w:sz w:val="28"/>
          <w:szCs w:val="28"/>
        </w:rPr>
        <w:t xml:space="preserve"> Администрации города Волгодонска.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A6BAC" w:rsidRPr="00C9063E" w:rsidRDefault="002A6BAC" w:rsidP="002A6BA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 xml:space="preserve">59310 – Расходы </w:t>
      </w:r>
      <w:r w:rsidRPr="00C9063E">
        <w:rPr>
          <w:color w:val="000000"/>
          <w:sz w:val="28"/>
          <w:szCs w:val="28"/>
        </w:rPr>
        <w:t>на государственную регистрацию актов гражданского состояния</w:t>
      </w:r>
    </w:p>
    <w:p w:rsidR="002A6BAC" w:rsidRPr="00C9063E" w:rsidRDefault="002A6BAC" w:rsidP="002A6BA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9063E">
        <w:rPr>
          <w:color w:val="000000"/>
          <w:sz w:val="28"/>
          <w:szCs w:val="28"/>
        </w:rPr>
        <w:t>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состояния, осуществляемые за счет единой субвенции, предоставляемой из федерального бюджета.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C9063E">
        <w:rPr>
          <w:color w:val="000000"/>
          <w:sz w:val="28"/>
          <w:szCs w:val="28"/>
        </w:rPr>
        <w:lastRenderedPageBreak/>
        <w:t>91030 – Проведение выборов депутатов Волгодонской городской Думы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C9063E">
        <w:rPr>
          <w:color w:val="000000"/>
          <w:sz w:val="28"/>
          <w:szCs w:val="28"/>
        </w:rPr>
        <w:t>По данному направлению расходов отражаются расходы местного бюджета на организацию и проведение выборов депутатов Волгодонской городской Думы.</w:t>
      </w: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91050 – 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</w:t>
      </w:r>
    </w:p>
    <w:p w:rsidR="002A6BAC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 w:rsidRPr="00C9063E">
        <w:rPr>
          <w:snapToGrid w:val="0"/>
          <w:color w:val="000000"/>
          <w:sz w:val="28"/>
          <w:szCs w:val="28"/>
        </w:rPr>
        <w:t>По данному направлению расходов отражается резерв средств на софинансирование к средствам областного (федерального) бюджета и расходы капитального характера (капитальный ремонт, строительство).</w:t>
      </w:r>
    </w:p>
    <w:p w:rsidR="002A6BAC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2A6BAC" w:rsidRPr="00F8214B" w:rsidRDefault="002A6BAC" w:rsidP="002A6BA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382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910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6</w:t>
      </w:r>
      <w:r w:rsidRPr="00ED382F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0 –  Условно</w:t>
      </w:r>
      <w:r w:rsidRPr="00F8214B">
        <w:rPr>
          <w:rFonts w:ascii="Times New Roman" w:hAnsi="Times New Roman"/>
          <w:sz w:val="28"/>
          <w:szCs w:val="28"/>
        </w:rPr>
        <w:t xml:space="preserve"> утвержденные расходы</w:t>
      </w:r>
    </w:p>
    <w:p w:rsidR="002A6BAC" w:rsidRDefault="002A6BAC" w:rsidP="002A6BA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8214B">
        <w:rPr>
          <w:rFonts w:ascii="Times New Roman" w:hAnsi="Times New Roman"/>
          <w:sz w:val="28"/>
          <w:szCs w:val="28"/>
        </w:rPr>
        <w:t xml:space="preserve">По данному направлению отражаются условно утвержденные расходы </w:t>
      </w:r>
      <w:r>
        <w:rPr>
          <w:rFonts w:ascii="Times New Roman" w:hAnsi="Times New Roman"/>
          <w:sz w:val="28"/>
          <w:szCs w:val="28"/>
        </w:rPr>
        <w:t>местного</w:t>
      </w:r>
      <w:r w:rsidRPr="00F8214B">
        <w:rPr>
          <w:rFonts w:ascii="Times New Roman" w:hAnsi="Times New Roman"/>
          <w:sz w:val="28"/>
          <w:szCs w:val="28"/>
        </w:rPr>
        <w:t xml:space="preserve"> бюджета по </w:t>
      </w:r>
      <w:r>
        <w:rPr>
          <w:rFonts w:ascii="Times New Roman" w:hAnsi="Times New Roman"/>
          <w:sz w:val="28"/>
          <w:szCs w:val="28"/>
        </w:rPr>
        <w:t xml:space="preserve">Финансовому </w:t>
      </w:r>
      <w:r w:rsidRPr="00F82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города Волгодонска </w:t>
      </w:r>
      <w:r w:rsidRPr="00F8214B">
        <w:rPr>
          <w:rFonts w:ascii="Times New Roman" w:hAnsi="Times New Roman"/>
          <w:sz w:val="28"/>
          <w:szCs w:val="28"/>
        </w:rPr>
        <w:t>в соответствии с требованиями статьи 184</w:t>
      </w:r>
      <w:r w:rsidRPr="00F8214B">
        <w:rPr>
          <w:rFonts w:ascii="Times New Roman" w:hAnsi="Times New Roman"/>
          <w:sz w:val="28"/>
          <w:szCs w:val="28"/>
          <w:vertAlign w:val="superscript"/>
        </w:rPr>
        <w:t>1</w:t>
      </w:r>
      <w:r w:rsidRPr="00F8214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2A6BAC" w:rsidRDefault="002A6BAC" w:rsidP="002A6BA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BAC" w:rsidRPr="004944E2" w:rsidRDefault="002A6BAC" w:rsidP="002A6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91090</w:t>
      </w:r>
      <w:r w:rsidRPr="004944E2">
        <w:rPr>
          <w:sz w:val="28"/>
          <w:szCs w:val="28"/>
        </w:rPr>
        <w:t xml:space="preserve"> – </w:t>
      </w:r>
      <w:r w:rsidRPr="00BB62B6">
        <w:rPr>
          <w:sz w:val="28"/>
          <w:szCs w:val="28"/>
        </w:rPr>
        <w:t>Расходы, зарезервированные на увеличение отдельных бюджетных ассигнований на уровень инфляции</w:t>
      </w:r>
    </w:p>
    <w:p w:rsidR="002A6BAC" w:rsidRPr="00BB62B6" w:rsidRDefault="002A6BAC" w:rsidP="002A6BAC">
      <w:pPr>
        <w:ind w:firstLine="709"/>
        <w:jc w:val="both"/>
        <w:rPr>
          <w:sz w:val="28"/>
          <w:szCs w:val="28"/>
        </w:rPr>
      </w:pPr>
      <w:r w:rsidRPr="004944E2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местного</w:t>
      </w:r>
      <w:r w:rsidRPr="004944E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зарезервированные</w:t>
      </w:r>
      <w:r w:rsidRPr="004944E2">
        <w:rPr>
          <w:sz w:val="28"/>
          <w:szCs w:val="28"/>
        </w:rPr>
        <w:t xml:space="preserve"> на </w:t>
      </w:r>
      <w:r w:rsidRPr="00BB62B6">
        <w:rPr>
          <w:sz w:val="28"/>
          <w:szCs w:val="28"/>
        </w:rPr>
        <w:t xml:space="preserve">ежегодное повышение должностных окладов </w:t>
      </w:r>
      <w:r w:rsidRPr="006B2BDC">
        <w:rPr>
          <w:color w:val="000000"/>
          <w:sz w:val="28"/>
          <w:szCs w:val="28"/>
        </w:rPr>
        <w:t>лиц, замещающих муниципальные должности,  должности муниципальной службы</w:t>
      </w:r>
      <w:r>
        <w:rPr>
          <w:sz w:val="28"/>
          <w:szCs w:val="28"/>
        </w:rPr>
        <w:t>.</w:t>
      </w:r>
    </w:p>
    <w:p w:rsidR="002A6BAC" w:rsidRDefault="002A6BAC" w:rsidP="002A6BA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</w:p>
    <w:p w:rsidR="002A6BAC" w:rsidRPr="00C9063E" w:rsidRDefault="002A6BAC" w:rsidP="002A6BAC">
      <w:pPr>
        <w:ind w:firstLine="708"/>
        <w:jc w:val="both"/>
        <w:rPr>
          <w:sz w:val="28"/>
          <w:szCs w:val="28"/>
        </w:rPr>
      </w:pPr>
      <w:r w:rsidRPr="00C9063E">
        <w:rPr>
          <w:snapToGrid w:val="0"/>
          <w:sz w:val="28"/>
          <w:szCs w:val="28"/>
        </w:rPr>
        <w:t xml:space="preserve">99990 – </w:t>
      </w:r>
      <w:r w:rsidRPr="00C9063E">
        <w:rPr>
          <w:sz w:val="28"/>
          <w:szCs w:val="28"/>
        </w:rPr>
        <w:t>Реализация направления расходов</w:t>
      </w:r>
    </w:p>
    <w:p w:rsidR="002A6BAC" w:rsidRPr="00C9063E" w:rsidRDefault="002A6BAC" w:rsidP="002A6B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9063E">
        <w:rPr>
          <w:sz w:val="28"/>
          <w:szCs w:val="28"/>
        </w:rPr>
        <w:t>По данному направлению расходов отражаются расходы местного бюджета на финансовое обеспечение мероприятий и (или) обособленных функций  Администрации города Волгодонска  и Отдела записи актов гражданского состояния Администрации города Волгодонска Ростовской области, для отражения которых не предусмотрены обособленные направления расходов.</w:t>
      </w:r>
      <w:r>
        <w:rPr>
          <w:sz w:val="28"/>
          <w:szCs w:val="28"/>
        </w:rPr>
        <w:t>».</w:t>
      </w:r>
    </w:p>
    <w:p w:rsidR="0029212A" w:rsidRPr="00FE479B" w:rsidRDefault="00B539A4" w:rsidP="003749AB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FE479B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8B7969" w:rsidRPr="00FE479B">
        <w:rPr>
          <w:sz w:val="28"/>
          <w:szCs w:val="28"/>
        </w:rPr>
        <w:t>9</w:t>
      </w:r>
      <w:r w:rsidRPr="00FE479B">
        <w:rPr>
          <w:sz w:val="28"/>
          <w:szCs w:val="28"/>
        </w:rPr>
        <w:t xml:space="preserve"> год и на плановый период  20</w:t>
      </w:r>
      <w:r w:rsidR="008B7969" w:rsidRPr="00FE479B">
        <w:rPr>
          <w:sz w:val="28"/>
          <w:szCs w:val="28"/>
        </w:rPr>
        <w:t>20</w:t>
      </w:r>
      <w:r w:rsidRPr="00FE479B">
        <w:rPr>
          <w:sz w:val="28"/>
          <w:szCs w:val="28"/>
        </w:rPr>
        <w:t xml:space="preserve"> и 20</w:t>
      </w:r>
      <w:r w:rsidR="00197F0C" w:rsidRPr="00FE479B">
        <w:rPr>
          <w:sz w:val="28"/>
          <w:szCs w:val="28"/>
        </w:rPr>
        <w:t>2</w:t>
      </w:r>
      <w:r w:rsidR="008B7969" w:rsidRPr="00FE479B">
        <w:rPr>
          <w:sz w:val="28"/>
          <w:szCs w:val="28"/>
        </w:rPr>
        <w:t>1</w:t>
      </w:r>
      <w:r w:rsidRPr="00FE479B">
        <w:rPr>
          <w:sz w:val="28"/>
          <w:szCs w:val="28"/>
        </w:rPr>
        <w:t xml:space="preserve"> годов</w:t>
      </w:r>
      <w:r w:rsidR="0029212A" w:rsidRPr="00FE479B">
        <w:rPr>
          <w:sz w:val="28"/>
          <w:szCs w:val="28"/>
        </w:rPr>
        <w:t>:</w:t>
      </w:r>
    </w:p>
    <w:p w:rsidR="007C1CCE" w:rsidRPr="00A6129C" w:rsidRDefault="00EA260B" w:rsidP="00A6129C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C1CCE" w:rsidRPr="00A6129C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A3173B" w:rsidRPr="00C10626" w:rsidTr="00C06B1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3B" w:rsidRPr="00D31661" w:rsidRDefault="00A3173B" w:rsidP="000D3657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 xml:space="preserve">05 0 00 </w:t>
            </w:r>
            <w:r w:rsidRPr="00D31661">
              <w:rPr>
                <w:sz w:val="28"/>
                <w:szCs w:val="28"/>
                <w:lang w:val="en-US"/>
              </w:rPr>
              <w:t>S</w:t>
            </w:r>
            <w:r w:rsidRPr="00D31661">
              <w:rPr>
                <w:sz w:val="28"/>
                <w:szCs w:val="28"/>
              </w:rPr>
              <w:t>3820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3B" w:rsidRPr="00D31661" w:rsidRDefault="00A3173B" w:rsidP="000D3657">
            <w:pPr>
              <w:jc w:val="both"/>
              <w:rPr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Развитие здравоохранения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A4D9E" w:rsidRPr="00A6129C" w:rsidRDefault="008A4D9E" w:rsidP="00EA260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дополнить строкой</w:t>
      </w:r>
      <w:r w:rsidR="0012210E">
        <w:rPr>
          <w:sz w:val="28"/>
          <w:szCs w:val="28"/>
        </w:rPr>
        <w:t xml:space="preserve"> следующего содержания</w:t>
      </w:r>
      <w:r w:rsidRPr="00A6129C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8B7969" w:rsidRPr="00A6129C" w:rsidTr="008A4D9E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8B7969" w:rsidRPr="00F759C5" w:rsidRDefault="008B7969" w:rsidP="00F759C5">
            <w:pPr>
              <w:ind w:right="-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«0</w:t>
            </w:r>
            <w:r w:rsidR="00F759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0 00 </w:t>
            </w:r>
            <w:r w:rsidR="00F759C5">
              <w:rPr>
                <w:sz w:val="28"/>
                <w:szCs w:val="28"/>
                <w:lang w:val="en-US"/>
              </w:rPr>
              <w:t>S4420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8B7969" w:rsidRPr="00D31661" w:rsidRDefault="00F759C5" w:rsidP="008B7969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</w:t>
            </w:r>
            <w:r w:rsidRPr="00C10626">
              <w:rPr>
                <w:sz w:val="28"/>
                <w:szCs w:val="28"/>
              </w:rPr>
              <w:t xml:space="preserve"> в рамках муниципальной программы города Волгодонска «Развитие здравоохранения города Волгодонска»</w:t>
            </w:r>
            <w:r w:rsidR="00EA260B">
              <w:rPr>
                <w:sz w:val="28"/>
                <w:szCs w:val="28"/>
              </w:rPr>
              <w:t>;</w:t>
            </w:r>
          </w:p>
        </w:tc>
      </w:tr>
    </w:tbl>
    <w:p w:rsidR="00EA260B" w:rsidRDefault="00EA260B" w:rsidP="00EA260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б) строку: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EA260B" w:rsidRPr="00D31661" w:rsidTr="00F973AB">
        <w:trPr>
          <w:trHeight w:val="250"/>
        </w:trPr>
        <w:tc>
          <w:tcPr>
            <w:tcW w:w="1985" w:type="dxa"/>
            <w:shd w:val="clear" w:color="auto" w:fill="auto"/>
            <w:noWrap/>
            <w:hideMark/>
          </w:tcPr>
          <w:p w:rsidR="00EA260B" w:rsidRPr="00D31661" w:rsidRDefault="00511F31" w:rsidP="0012210E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260B" w:rsidRPr="00D31661">
              <w:rPr>
                <w:sz w:val="28"/>
                <w:szCs w:val="28"/>
              </w:rPr>
              <w:t>99 9 00 72290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EA260B" w:rsidRPr="00D31661" w:rsidRDefault="00EA260B" w:rsidP="0012210E">
            <w:pPr>
              <w:jc w:val="both"/>
              <w:rPr>
                <w:snapToGrid w:val="0"/>
                <w:sz w:val="28"/>
                <w:szCs w:val="28"/>
              </w:rPr>
            </w:pPr>
            <w:r w:rsidRPr="00D31661">
              <w:rPr>
                <w:snapToGrid w:val="0"/>
                <w:sz w:val="28"/>
                <w:szCs w:val="28"/>
              </w:rPr>
              <w:t xml:space="preserve">Расходы на </w:t>
            </w:r>
            <w:r w:rsidRPr="00D31661">
              <w:rPr>
                <w:sz w:val="28"/>
                <w:szCs w:val="28"/>
              </w:rPr>
              <w:t xml:space="preserve">государственную регистрацию актов гражданского </w:t>
            </w:r>
            <w:r w:rsidRPr="00D31661">
              <w:rPr>
                <w:sz w:val="28"/>
                <w:szCs w:val="28"/>
              </w:rPr>
              <w:lastRenderedPageBreak/>
              <w:t xml:space="preserve">состояния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A260B" w:rsidRDefault="00BC68B9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</w:t>
      </w:r>
      <w:r w:rsidR="00EA260B">
        <w:rPr>
          <w:sz w:val="28"/>
          <w:szCs w:val="28"/>
        </w:rPr>
        <w:t>.</w:t>
      </w:r>
    </w:p>
    <w:p w:rsidR="00EA260B" w:rsidRDefault="00EA260B" w:rsidP="00B539A4">
      <w:pPr>
        <w:shd w:val="clear" w:color="auto" w:fill="FFFFFF"/>
        <w:rPr>
          <w:sz w:val="28"/>
          <w:szCs w:val="28"/>
        </w:rPr>
      </w:pPr>
    </w:p>
    <w:p w:rsidR="00F973AB" w:rsidRDefault="00F973AB" w:rsidP="00B539A4">
      <w:pPr>
        <w:shd w:val="clear" w:color="auto" w:fill="FFFFFF"/>
        <w:rPr>
          <w:sz w:val="28"/>
          <w:szCs w:val="28"/>
        </w:rPr>
      </w:pPr>
    </w:p>
    <w:p w:rsidR="00F973AB" w:rsidRPr="00A6129C" w:rsidRDefault="00F973AB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B539A4" w:rsidP="00B539A4">
      <w:pPr>
        <w:shd w:val="clear" w:color="auto" w:fill="FFFFFF"/>
        <w:rPr>
          <w:sz w:val="28"/>
          <w:szCs w:val="28"/>
        </w:rPr>
      </w:pPr>
      <w:r w:rsidRPr="00A6129C">
        <w:rPr>
          <w:sz w:val="28"/>
          <w:szCs w:val="28"/>
        </w:rPr>
        <w:t>Начальник Финансового</w:t>
      </w:r>
    </w:p>
    <w:p w:rsidR="00CF6623" w:rsidRPr="00C10626" w:rsidRDefault="00B539A4" w:rsidP="00082976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М.А.Вялых</w:t>
      </w:r>
      <w:r w:rsidR="00CF6623" w:rsidRPr="00C10626">
        <w:t xml:space="preserve"> </w:t>
      </w:r>
    </w:p>
    <w:p w:rsidR="00B024EC" w:rsidRDefault="00B024EC" w:rsidP="00CF6623">
      <w:pPr>
        <w:shd w:val="clear" w:color="auto" w:fill="FFFFFF"/>
      </w:pPr>
    </w:p>
    <w:p w:rsidR="00630D17" w:rsidRDefault="00630D17" w:rsidP="00CF6623">
      <w:pPr>
        <w:shd w:val="clear" w:color="auto" w:fill="FFFFFF"/>
      </w:pP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F3B" w:rsidRDefault="00EB7F3B" w:rsidP="00FA6A9C">
      <w:r>
        <w:separator/>
      </w:r>
    </w:p>
  </w:endnote>
  <w:endnote w:type="continuationSeparator" w:id="1">
    <w:p w:rsidR="00EB7F3B" w:rsidRDefault="00EB7F3B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0E" w:rsidRDefault="0012210E">
    <w:pPr>
      <w:pStyle w:val="a9"/>
      <w:jc w:val="right"/>
    </w:pPr>
    <w:fldSimple w:instr=" PAGE   \* MERGEFORMAT ">
      <w:r w:rsidR="006B784B">
        <w:rPr>
          <w:noProof/>
        </w:rPr>
        <w:t>6</w:t>
      </w:r>
    </w:fldSimple>
  </w:p>
  <w:p w:rsidR="0012210E" w:rsidRDefault="001221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F3B" w:rsidRDefault="00EB7F3B" w:rsidP="00FA6A9C">
      <w:r>
        <w:separator/>
      </w:r>
    </w:p>
  </w:footnote>
  <w:footnote w:type="continuationSeparator" w:id="1">
    <w:p w:rsidR="00EB7F3B" w:rsidRDefault="00EB7F3B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82A"/>
    <w:rsid w:val="00096160"/>
    <w:rsid w:val="00096484"/>
    <w:rsid w:val="00097953"/>
    <w:rsid w:val="00097AB9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8DB"/>
    <w:rsid w:val="0037496E"/>
    <w:rsid w:val="003749AB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105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D17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057"/>
    <w:rsid w:val="006B44CF"/>
    <w:rsid w:val="006B5B93"/>
    <w:rsid w:val="006B659C"/>
    <w:rsid w:val="006B784B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B7969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272C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1052"/>
    <w:rsid w:val="00992396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E7974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40D9"/>
    <w:rsid w:val="00CD4524"/>
    <w:rsid w:val="00CD4A15"/>
    <w:rsid w:val="00CD5232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64BD"/>
    <w:rsid w:val="00E46926"/>
    <w:rsid w:val="00E512DA"/>
    <w:rsid w:val="00E51481"/>
    <w:rsid w:val="00E517EF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B7F3B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1F72-7843-40EE-BB32-CB5B34A7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2018-10-18T11:40:00Z</cp:lastPrinted>
  <dcterms:created xsi:type="dcterms:W3CDTF">2018-10-19T11:26:00Z</dcterms:created>
  <dcterms:modified xsi:type="dcterms:W3CDTF">2018-10-19T11:26:00Z</dcterms:modified>
</cp:coreProperties>
</file>