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Pr="00EF42A5" w:rsidRDefault="005A0BF7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28.10.2014</w:t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 w:rsidRPr="00EF42A5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11624A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1624A" w:rsidRPr="00EF42A5">
        <w:rPr>
          <w:rFonts w:ascii="Times New Roman" w:hAnsi="Times New Roman" w:cs="Times New Roman"/>
          <w:b w:val="0"/>
          <w:sz w:val="28"/>
          <w:szCs w:val="28"/>
          <w:u w:val="single"/>
        </w:rPr>
        <w:t>Б</w:t>
      </w:r>
    </w:p>
    <w:p w:rsidR="00B11305" w:rsidRPr="00EF42A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B11305" w:rsidRPr="00EF42A5" w:rsidRDefault="00B11305" w:rsidP="00D15F00">
      <w:pPr>
        <w:pStyle w:val="ConsTitle"/>
        <w:spacing w:line="240" w:lineRule="atLeas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00877" w:rsidRPr="00EF42A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C4A7D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города </w:t>
      </w:r>
    </w:p>
    <w:p w:rsidR="00790025" w:rsidRPr="00EF42A5" w:rsidRDefault="0080276A" w:rsidP="006B3998">
      <w:pPr>
        <w:pStyle w:val="Con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Волгодонска от 21.07.2014 №</w:t>
      </w:r>
      <w:r w:rsidR="006B3998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38</w:t>
      </w:r>
      <w:r w:rsidR="006B3998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</w:p>
    <w:p w:rsidR="00790025" w:rsidRPr="00EF42A5" w:rsidRDefault="0080276A" w:rsidP="006B3998">
      <w:pPr>
        <w:pStyle w:val="ConsTitle"/>
        <w:ind w:right="5385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«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</w:p>
    <w:p w:rsidR="005102CF" w:rsidRPr="00EF42A5" w:rsidRDefault="00696474" w:rsidP="00790025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п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е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</w:t>
      </w:r>
      <w:r w:rsidR="00790025" w:rsidRPr="00EF42A5">
        <w:rPr>
          <w:rFonts w:ascii="Times New Roman" w:hAnsi="Times New Roman" w:cs="Times New Roman"/>
          <w:b w:val="0"/>
          <w:sz w:val="28"/>
          <w:szCs w:val="28"/>
        </w:rPr>
        <w:t>о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бязательств </w:t>
      </w:r>
      <w:r w:rsidR="00501FB7" w:rsidRPr="00EF42A5">
        <w:rPr>
          <w:rFonts w:ascii="Times New Roman" w:hAnsi="Times New Roman" w:cs="Times New Roman"/>
          <w:b w:val="0"/>
          <w:sz w:val="28"/>
          <w:szCs w:val="28"/>
        </w:rPr>
        <w:t xml:space="preserve">главных распорядителей,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получателей средств местного бюджета и главных администраторов источников финансирования дефицита местного бюджета</w:t>
      </w:r>
      <w:r w:rsidR="0080276A" w:rsidRPr="00EF42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6FDB" w:rsidRPr="00EF42A5" w:rsidRDefault="00556FDB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Pr="00EF42A5" w:rsidRDefault="00556FDB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</w:p>
    <w:p w:rsidR="00556FDB" w:rsidRPr="00EF42A5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EF42A5">
        <w:rPr>
          <w:rFonts w:ascii="Times New Roman" w:hAnsi="Times New Roman" w:cs="Times New Roman"/>
          <w:sz w:val="28"/>
          <w:szCs w:val="28"/>
        </w:rPr>
        <w:t>:</w:t>
      </w:r>
    </w:p>
    <w:p w:rsidR="00790025" w:rsidRPr="00EF42A5" w:rsidRDefault="00556FDB" w:rsidP="00BE570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41163" w:rsidRPr="00EF42A5">
        <w:rPr>
          <w:rFonts w:ascii="Times New Roman" w:hAnsi="Times New Roman" w:cs="Times New Roman"/>
          <w:b w:val="0"/>
          <w:sz w:val="28"/>
          <w:szCs w:val="28"/>
        </w:rPr>
        <w:t xml:space="preserve">в приказ 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 Волгодонска от 21.07.2014 № 38Б «Об утверждении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696474" w:rsidRPr="00EF42A5">
        <w:rPr>
          <w:rFonts w:ascii="Times New Roman" w:hAnsi="Times New Roman" w:cs="Times New Roman"/>
          <w:b w:val="0"/>
          <w:sz w:val="28"/>
          <w:szCs w:val="28"/>
        </w:rPr>
        <w:t>е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801" w:rsidRPr="00EF42A5">
        <w:rPr>
          <w:rFonts w:ascii="Times New Roman" w:hAnsi="Times New Roman" w:cs="Times New Roman"/>
          <w:b w:val="0"/>
          <w:sz w:val="28"/>
          <w:szCs w:val="28"/>
        </w:rPr>
        <w:t>главных распорядителей,</w:t>
      </w:r>
      <w:r w:rsidR="001E3B14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2CF" w:rsidRPr="00EF42A5">
        <w:rPr>
          <w:rFonts w:ascii="Times New Roman" w:hAnsi="Times New Roman" w:cs="Times New Roman"/>
          <w:b w:val="0"/>
          <w:sz w:val="28"/>
          <w:szCs w:val="28"/>
        </w:rPr>
        <w:t>получателей средств местного бюджета и главных администраторов источников финансирования дефицита местного бюджета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>»</w:t>
      </w:r>
      <w:r w:rsidR="00534AC2" w:rsidRPr="00EF42A5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 w:rsidR="00C65F9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AC2" w:rsidRPr="00EF42A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41163" w:rsidRPr="00EF42A5">
        <w:rPr>
          <w:rFonts w:ascii="Times New Roman" w:hAnsi="Times New Roman" w:cs="Times New Roman"/>
          <w:b w:val="0"/>
          <w:sz w:val="28"/>
          <w:szCs w:val="28"/>
        </w:rPr>
        <w:t>:</w:t>
      </w:r>
      <w:r w:rsidR="00790025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C44" w:rsidRPr="00EF42A5" w:rsidRDefault="00574C44" w:rsidP="00C67A43">
      <w:pPr>
        <w:pStyle w:val="ConsTitle"/>
        <w:numPr>
          <w:ilvl w:val="1"/>
          <w:numId w:val="10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В приложении:</w:t>
      </w:r>
    </w:p>
    <w:p w:rsidR="00851EA2" w:rsidRPr="00EF42A5" w:rsidRDefault="00932C43" w:rsidP="00574C44">
      <w:pPr>
        <w:pStyle w:val="ConsTitle"/>
        <w:numPr>
          <w:ilvl w:val="2"/>
          <w:numId w:val="10"/>
        </w:numPr>
        <w:ind w:left="709" w:righ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Пункт 1 </w:t>
      </w:r>
      <w:r w:rsidR="00C67A43" w:rsidRPr="00EF42A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следующе</w:t>
      </w:r>
      <w:r w:rsidR="00C67A43" w:rsidRPr="00EF42A5">
        <w:rPr>
          <w:rFonts w:ascii="Times New Roman" w:hAnsi="Times New Roman" w:cs="Times New Roman"/>
          <w:b w:val="0"/>
          <w:sz w:val="28"/>
          <w:szCs w:val="28"/>
        </w:rPr>
        <w:t>й редакции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67A43" w:rsidRPr="00EF42A5" w:rsidRDefault="00C67A43" w:rsidP="00C67A43">
      <w:pPr>
        <w:ind w:firstLine="708"/>
        <w:jc w:val="both"/>
        <w:rPr>
          <w:sz w:val="28"/>
          <w:szCs w:val="28"/>
        </w:rPr>
      </w:pPr>
      <w:r w:rsidRPr="00EF42A5">
        <w:rPr>
          <w:sz w:val="28"/>
          <w:szCs w:val="28"/>
        </w:rPr>
        <w:t>«1. Настоящ</w:t>
      </w:r>
      <w:r w:rsidR="005869C0" w:rsidRPr="00EF42A5">
        <w:rPr>
          <w:sz w:val="28"/>
          <w:szCs w:val="28"/>
        </w:rPr>
        <w:t>е</w:t>
      </w:r>
      <w:r w:rsidRPr="00EF42A5">
        <w:rPr>
          <w:sz w:val="28"/>
          <w:szCs w:val="28"/>
        </w:rPr>
        <w:t>е Положение разработано на основании статей 219, 219.2 и 269.1 Бюджетного кодекса Российской Федерации и устанавливает порядок санкционирования Финансовым управлением города Волгодонска (далее – Финуправление)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бюджета, включая денежные обязательства, подлежащие исполнению за счет межбюджетных трансфертов (субвенций, субсидий, иных межбюджетных трансфертов), в случаях установленных соответствующими порядками расходования межбюджетных трансфертов, утвержденны</w:t>
      </w:r>
      <w:r w:rsidR="00334205" w:rsidRPr="00EF42A5">
        <w:rPr>
          <w:sz w:val="28"/>
          <w:szCs w:val="28"/>
        </w:rPr>
        <w:t>ми</w:t>
      </w:r>
      <w:r w:rsidRPr="00EF42A5">
        <w:rPr>
          <w:sz w:val="28"/>
          <w:szCs w:val="28"/>
        </w:rPr>
        <w:t xml:space="preserve"> Правительством Ростовской области.».</w:t>
      </w:r>
    </w:p>
    <w:p w:rsidR="00574C44" w:rsidRPr="00EF42A5" w:rsidRDefault="00574C44" w:rsidP="00574C44">
      <w:pPr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EF42A5">
        <w:rPr>
          <w:sz w:val="28"/>
          <w:szCs w:val="28"/>
        </w:rPr>
        <w:t>В пункте 4.2 после абзаца восьмого дополнить абзацами следующего содержания:</w:t>
      </w:r>
    </w:p>
    <w:p w:rsidR="00574C44" w:rsidRPr="00EF42A5" w:rsidRDefault="00574C44" w:rsidP="00574C44">
      <w:pPr>
        <w:ind w:firstLine="709"/>
        <w:jc w:val="both"/>
        <w:rPr>
          <w:sz w:val="28"/>
          <w:szCs w:val="28"/>
        </w:rPr>
      </w:pPr>
      <w:r w:rsidRPr="00EF42A5">
        <w:rPr>
          <w:sz w:val="28"/>
          <w:szCs w:val="28"/>
        </w:rPr>
        <w:t>«- соответствие содержания проводимой операци</w:t>
      </w:r>
      <w:r w:rsidR="005869C0" w:rsidRPr="00EF42A5">
        <w:rPr>
          <w:sz w:val="28"/>
          <w:szCs w:val="28"/>
        </w:rPr>
        <w:t>и</w:t>
      </w:r>
      <w:r w:rsidRPr="00EF42A5">
        <w:rPr>
          <w:sz w:val="28"/>
          <w:szCs w:val="28"/>
        </w:rPr>
        <w:t xml:space="preserve"> коду бюджетной классификации Российской Федерации, указанному в заявке.»</w:t>
      </w:r>
    </w:p>
    <w:p w:rsidR="00BE570E" w:rsidRPr="00EF42A5" w:rsidRDefault="00851EA2" w:rsidP="00BE570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1.2</w:t>
      </w:r>
      <w:r w:rsidR="00C67A4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42F" w:rsidRPr="00EF42A5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790025" w:rsidRPr="00EF42A5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38442F" w:rsidRPr="00EF42A5">
        <w:rPr>
          <w:rFonts w:ascii="Times New Roman" w:hAnsi="Times New Roman" w:cs="Times New Roman"/>
          <w:b w:val="0"/>
          <w:sz w:val="28"/>
          <w:szCs w:val="28"/>
        </w:rPr>
        <w:t>и</w:t>
      </w:r>
      <w:r w:rsidR="00790025" w:rsidRPr="00EF42A5">
        <w:rPr>
          <w:rFonts w:ascii="Times New Roman" w:hAnsi="Times New Roman" w:cs="Times New Roman"/>
          <w:b w:val="0"/>
          <w:sz w:val="28"/>
          <w:szCs w:val="28"/>
        </w:rPr>
        <w:t xml:space="preserve"> 2 к Положению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бюджета:</w:t>
      </w:r>
    </w:p>
    <w:p w:rsidR="0038442F" w:rsidRPr="00EF42A5" w:rsidRDefault="00EF42A5" w:rsidP="00387EB3">
      <w:pPr>
        <w:pStyle w:val="ConsTitle"/>
        <w:numPr>
          <w:ilvl w:val="2"/>
          <w:numId w:val="11"/>
        </w:numPr>
        <w:ind w:right="0" w:hanging="4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8442F" w:rsidRPr="00EF42A5">
        <w:rPr>
          <w:rFonts w:ascii="Times New Roman" w:hAnsi="Times New Roman" w:cs="Times New Roman"/>
          <w:b w:val="0"/>
          <w:sz w:val="28"/>
          <w:szCs w:val="28"/>
        </w:rPr>
        <w:t>ункт 2.1 изложить в следующей редакции:</w:t>
      </w:r>
    </w:p>
    <w:p w:rsidR="0038442F" w:rsidRPr="00EF42A5" w:rsidRDefault="0038442F" w:rsidP="0038442F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/>
          <w:sz w:val="28"/>
          <w:szCs w:val="28"/>
        </w:rPr>
      </w:pPr>
      <w:r w:rsidRPr="00EF42A5">
        <w:rPr>
          <w:sz w:val="28"/>
          <w:szCs w:val="28"/>
        </w:rPr>
        <w:t>«2.1</w:t>
      </w:r>
      <w:r w:rsidRPr="00EF42A5">
        <w:rPr>
          <w:b/>
          <w:sz w:val="28"/>
          <w:szCs w:val="28"/>
        </w:rPr>
        <w:t xml:space="preserve"> </w:t>
      </w:r>
      <w:r w:rsidRPr="00EF42A5">
        <w:rPr>
          <w:rFonts w:ascii="Times" w:hAnsi="Times"/>
          <w:sz w:val="28"/>
          <w:szCs w:val="28"/>
        </w:rPr>
        <w:t xml:space="preserve">Для подтверждения оплаты денежных обязательств, связанных с оплатой труда </w:t>
      </w:r>
      <w:r w:rsidRPr="00EF42A5">
        <w:rPr>
          <w:bCs/>
          <w:sz w:val="28"/>
          <w:szCs w:val="28"/>
        </w:rPr>
        <w:t xml:space="preserve">и </w:t>
      </w:r>
      <w:r w:rsidRPr="00EF42A5">
        <w:rPr>
          <w:rFonts w:ascii="Times" w:hAnsi="Times"/>
          <w:sz w:val="28"/>
          <w:szCs w:val="28"/>
        </w:rPr>
        <w:t>начислениями на выплаты по оплате труда</w:t>
      </w:r>
      <w:r w:rsidR="009B46C8" w:rsidRPr="00EF42A5">
        <w:rPr>
          <w:rFonts w:ascii="Times" w:hAnsi="Times"/>
          <w:sz w:val="28"/>
          <w:szCs w:val="28"/>
        </w:rPr>
        <w:t xml:space="preserve">, в том числе за счет </w:t>
      </w:r>
      <w:r w:rsidR="003E59D3" w:rsidRPr="00EF42A5">
        <w:rPr>
          <w:rFonts w:ascii="Times" w:hAnsi="Times"/>
          <w:sz w:val="28"/>
          <w:szCs w:val="28"/>
        </w:rPr>
        <w:t xml:space="preserve">межбюджетных трансфертов </w:t>
      </w:r>
      <w:r w:rsidR="009B46C8" w:rsidRPr="00EF42A5">
        <w:rPr>
          <w:rFonts w:ascii="Times" w:hAnsi="Times"/>
          <w:sz w:val="28"/>
          <w:szCs w:val="28"/>
        </w:rPr>
        <w:t xml:space="preserve">областного бюджета, переданных на осуществление </w:t>
      </w:r>
      <w:r w:rsidR="0022678C" w:rsidRPr="00EF42A5">
        <w:rPr>
          <w:rFonts w:ascii="Times" w:hAnsi="Times"/>
          <w:sz w:val="28"/>
          <w:szCs w:val="28"/>
        </w:rPr>
        <w:t>государственных полномочий</w:t>
      </w:r>
      <w:r w:rsidRPr="00EF42A5">
        <w:rPr>
          <w:rFonts w:ascii="Times" w:hAnsi="Times"/>
          <w:sz w:val="28"/>
          <w:szCs w:val="28"/>
        </w:rPr>
        <w:t xml:space="preserve"> (КОСГУ 211,212,213):</w:t>
      </w:r>
    </w:p>
    <w:p w:rsidR="0038442F" w:rsidRPr="00EF42A5" w:rsidRDefault="0038442F" w:rsidP="0038442F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/>
          <w:sz w:val="28"/>
          <w:szCs w:val="28"/>
        </w:rPr>
      </w:pPr>
      <w:r w:rsidRPr="00EF42A5">
        <w:rPr>
          <w:rFonts w:ascii="Times" w:hAnsi="Times"/>
          <w:sz w:val="28"/>
          <w:szCs w:val="28"/>
        </w:rPr>
        <w:t>справку о выплате заработной плате по форме согласно приложениям 1, 1.1 к настоящему перечню соответственно;</w:t>
      </w:r>
    </w:p>
    <w:p w:rsidR="0038442F" w:rsidRPr="00EF42A5" w:rsidRDefault="0038442F" w:rsidP="0038442F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/>
          <w:sz w:val="28"/>
          <w:szCs w:val="28"/>
        </w:rPr>
      </w:pPr>
      <w:r w:rsidRPr="00EF42A5">
        <w:rPr>
          <w:rFonts w:ascii="Times" w:hAnsi="Times"/>
          <w:sz w:val="28"/>
          <w:szCs w:val="28"/>
        </w:rPr>
        <w:lastRenderedPageBreak/>
        <w:t>приказ руководителя о выплате премии за выполнение особо важных и сложных заданий</w:t>
      </w:r>
      <w:bookmarkStart w:id="0" w:name="Par259"/>
      <w:bookmarkEnd w:id="0"/>
      <w:r w:rsidRPr="00EF42A5">
        <w:rPr>
          <w:rFonts w:ascii="Times" w:hAnsi="Times"/>
          <w:sz w:val="28"/>
          <w:szCs w:val="28"/>
        </w:rPr>
        <w:t>.».</w:t>
      </w:r>
    </w:p>
    <w:p w:rsidR="005E1F92" w:rsidRPr="00EF42A5" w:rsidRDefault="005869C0" w:rsidP="005E1F92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" w:hAnsi="Times" w:cs="Times New Roman"/>
          <w:b w:val="0"/>
          <w:bCs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А</w:t>
      </w:r>
      <w:r w:rsidR="005E1F92" w:rsidRPr="00EF42A5">
        <w:rPr>
          <w:rFonts w:ascii="Times New Roman" w:hAnsi="Times New Roman" w:cs="Times New Roman"/>
          <w:b w:val="0"/>
          <w:sz w:val="28"/>
          <w:szCs w:val="28"/>
        </w:rPr>
        <w:t>бзац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первый</w:t>
      </w:r>
      <w:r w:rsidR="005E1F92" w:rsidRPr="00EF42A5">
        <w:rPr>
          <w:rFonts w:ascii="Times New Roman" w:hAnsi="Times New Roman" w:cs="Times New Roman"/>
          <w:b w:val="0"/>
          <w:sz w:val="28"/>
          <w:szCs w:val="28"/>
        </w:rPr>
        <w:t xml:space="preserve"> пункта 2.2 после слова «командировкам» дополнить словами </w:t>
      </w:r>
      <w:r w:rsidR="005E1F92" w:rsidRPr="00EF42A5">
        <w:rPr>
          <w:rFonts w:ascii="Times" w:hAnsi="Times" w:cs="Times New Roman"/>
          <w:b w:val="0"/>
          <w:bCs w:val="0"/>
          <w:sz w:val="28"/>
          <w:szCs w:val="28"/>
        </w:rPr>
        <w:t>«, в том числе за счет межбюджетных трансфертов областного бюджета, переданных на осуществление государственных полномочий»;</w:t>
      </w:r>
    </w:p>
    <w:p w:rsidR="00BE570E" w:rsidRPr="00EF42A5" w:rsidRDefault="00BE570E" w:rsidP="00574C44">
      <w:pPr>
        <w:pStyle w:val="ConsTitle"/>
        <w:numPr>
          <w:ilvl w:val="2"/>
          <w:numId w:val="1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Дополнить пунктом 2.2</w:t>
      </w:r>
      <w:r w:rsidRPr="00EF42A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2F64D7" w:rsidRPr="00EF42A5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2F64D7" w:rsidRPr="00EF42A5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2F64D7" w:rsidRPr="00EF42A5" w:rsidRDefault="002F64D7" w:rsidP="002F64D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«2.2</w:t>
      </w:r>
      <w:r w:rsidRPr="00EF42A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Для подтверждения оплаты денежных обязательств, связанных с оплатой услуг </w:t>
      </w:r>
      <w:r w:rsidR="0038442F" w:rsidRPr="00EF42A5">
        <w:rPr>
          <w:rFonts w:ascii="Times New Roman" w:hAnsi="Times New Roman" w:cs="Times New Roman"/>
          <w:b w:val="0"/>
          <w:sz w:val="28"/>
          <w:szCs w:val="28"/>
        </w:rPr>
        <w:t>по договорам</w:t>
      </w:r>
      <w:r w:rsidR="00811D57" w:rsidRPr="00EF42A5">
        <w:rPr>
          <w:rFonts w:ascii="Times New Roman" w:hAnsi="Times New Roman" w:cs="Times New Roman"/>
          <w:b w:val="0"/>
          <w:sz w:val="28"/>
          <w:szCs w:val="28"/>
        </w:rPr>
        <w:t xml:space="preserve"> гражданско-правового характера</w:t>
      </w:r>
      <w:r w:rsidR="0038442F" w:rsidRPr="00EF42A5">
        <w:rPr>
          <w:rFonts w:ascii="Times New Roman" w:hAnsi="Times New Roman" w:cs="Times New Roman"/>
          <w:b w:val="0"/>
          <w:sz w:val="28"/>
          <w:szCs w:val="28"/>
        </w:rPr>
        <w:t>, заключе</w:t>
      </w:r>
      <w:r w:rsidR="006A2194" w:rsidRPr="00EF42A5">
        <w:rPr>
          <w:rFonts w:ascii="Times New Roman" w:hAnsi="Times New Roman" w:cs="Times New Roman"/>
          <w:b w:val="0"/>
          <w:sz w:val="28"/>
          <w:szCs w:val="28"/>
        </w:rPr>
        <w:t>нн</w:t>
      </w:r>
      <w:r w:rsidR="0038442F" w:rsidRPr="00EF42A5">
        <w:rPr>
          <w:rFonts w:ascii="Times New Roman" w:hAnsi="Times New Roman" w:cs="Times New Roman"/>
          <w:b w:val="0"/>
          <w:sz w:val="28"/>
          <w:szCs w:val="28"/>
        </w:rPr>
        <w:t>ы</w:t>
      </w:r>
      <w:r w:rsidR="00C15073" w:rsidRPr="00EF42A5">
        <w:rPr>
          <w:rFonts w:ascii="Times New Roman" w:hAnsi="Times New Roman" w:cs="Times New Roman"/>
          <w:b w:val="0"/>
          <w:sz w:val="28"/>
          <w:szCs w:val="28"/>
        </w:rPr>
        <w:t>м</w:t>
      </w:r>
      <w:r w:rsidR="0038442F" w:rsidRPr="00EF42A5">
        <w:rPr>
          <w:rFonts w:ascii="Times New Roman" w:hAnsi="Times New Roman" w:cs="Times New Roman"/>
          <w:b w:val="0"/>
          <w:sz w:val="28"/>
          <w:szCs w:val="28"/>
        </w:rPr>
        <w:t xml:space="preserve"> с физическими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38442F" w:rsidRPr="00EF42A5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, привлекаемы</w:t>
      </w:r>
      <w:r w:rsidR="00C15073" w:rsidRPr="00EF42A5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согласно законодательству для выполнения работ, оказания услуг (КОСГУ 222, 225, 226):</w:t>
      </w:r>
    </w:p>
    <w:p w:rsidR="004E1DEB" w:rsidRPr="00EF42A5" w:rsidRDefault="00790025" w:rsidP="002F64D7">
      <w:pPr>
        <w:pStyle w:val="ConsTitle"/>
        <w:ind w:right="0" w:firstLine="709"/>
        <w:jc w:val="both"/>
        <w:rPr>
          <w:rFonts w:ascii="Times" w:hAnsi="Times" w:cs="Times New Roman"/>
          <w:b w:val="0"/>
          <w:bCs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</w:t>
      </w:r>
      <w:r w:rsidR="00654DAA" w:rsidRPr="00EF42A5">
        <w:rPr>
          <w:rFonts w:ascii="Times New Roman" w:hAnsi="Times New Roman" w:cs="Times New Roman"/>
          <w:b w:val="0"/>
          <w:sz w:val="28"/>
          <w:szCs w:val="28"/>
        </w:rPr>
        <w:t xml:space="preserve">оговор на выполнение работ, </w:t>
      </w:r>
      <w:r w:rsidR="00654DAA" w:rsidRPr="00EF42A5">
        <w:rPr>
          <w:rFonts w:ascii="Times" w:hAnsi="Times" w:cs="Times New Roman"/>
          <w:b w:val="0"/>
          <w:bCs w:val="0"/>
          <w:sz w:val="28"/>
          <w:szCs w:val="28"/>
        </w:rPr>
        <w:t>оказание услуг</w:t>
      </w:r>
      <w:r w:rsidR="004E1DEB" w:rsidRPr="00EF42A5">
        <w:rPr>
          <w:rFonts w:ascii="Times" w:hAnsi="Times" w:cs="Times New Roman"/>
          <w:b w:val="0"/>
          <w:bCs w:val="0"/>
          <w:sz w:val="28"/>
          <w:szCs w:val="28"/>
        </w:rPr>
        <w:t>;</w:t>
      </w:r>
    </w:p>
    <w:p w:rsidR="004E1DEB" w:rsidRPr="00EF42A5" w:rsidRDefault="004E1DEB" w:rsidP="002F64D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акт выполненных работ, оказанных услуг;</w:t>
      </w:r>
    </w:p>
    <w:p w:rsidR="002F64D7" w:rsidRPr="00EF42A5" w:rsidRDefault="004E1DEB" w:rsidP="007F082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справку о</w:t>
      </w:r>
      <w:r w:rsidR="00C15073" w:rsidRPr="00EF42A5">
        <w:rPr>
          <w:rFonts w:ascii="Times New Roman" w:hAnsi="Times New Roman" w:cs="Times New Roman"/>
          <w:b w:val="0"/>
          <w:sz w:val="28"/>
          <w:szCs w:val="28"/>
        </w:rPr>
        <w:t>б о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плате</w:t>
      </w:r>
      <w:r w:rsidR="00C15073" w:rsidRPr="00EF42A5">
        <w:rPr>
          <w:rFonts w:ascii="Times New Roman" w:hAnsi="Times New Roman" w:cs="Times New Roman"/>
          <w:b w:val="0"/>
          <w:sz w:val="28"/>
          <w:szCs w:val="28"/>
        </w:rPr>
        <w:t xml:space="preserve"> работ, услуг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827" w:rsidRPr="00EF42A5">
        <w:rPr>
          <w:rFonts w:ascii="Times New Roman" w:hAnsi="Times New Roman" w:cs="Times New Roman"/>
          <w:b w:val="0"/>
          <w:sz w:val="28"/>
          <w:szCs w:val="28"/>
        </w:rPr>
        <w:t>по договорам</w:t>
      </w:r>
      <w:r w:rsidR="00811D57" w:rsidRPr="00EF42A5">
        <w:rPr>
          <w:rFonts w:ascii="Times New Roman" w:hAnsi="Times New Roman" w:cs="Times New Roman"/>
          <w:b w:val="0"/>
          <w:sz w:val="28"/>
          <w:szCs w:val="28"/>
        </w:rPr>
        <w:t xml:space="preserve"> гражданско-правового характера</w:t>
      </w:r>
      <w:r w:rsidR="006A2194" w:rsidRPr="00EF42A5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2194" w:rsidRPr="00EF42A5">
        <w:rPr>
          <w:rFonts w:ascii="Times New Roman" w:hAnsi="Times New Roman" w:cs="Times New Roman"/>
          <w:b w:val="0"/>
          <w:sz w:val="28"/>
          <w:szCs w:val="28"/>
        </w:rPr>
        <w:t>заключенным с физическими лицами,</w:t>
      </w:r>
      <w:r w:rsidR="007F0827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по форме согласно приложению 1.2 к настоящему перечню.»</w:t>
      </w:r>
      <w:r w:rsidR="00AF1898" w:rsidRPr="00EF42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59D3" w:rsidRPr="00EF42A5" w:rsidRDefault="005869C0" w:rsidP="003E59D3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="007C070B" w:rsidRPr="00EF42A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3E59D3" w:rsidRPr="00EF42A5">
        <w:rPr>
          <w:rFonts w:ascii="Times New Roman" w:hAnsi="Times New Roman" w:cs="Times New Roman"/>
          <w:b w:val="0"/>
          <w:sz w:val="28"/>
          <w:szCs w:val="28"/>
        </w:rPr>
        <w:t>пункта 2.4.1 после слова «связи» дополнить словами «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, включая услуги по доставке социальных выплат льготным категориям граждан</w:t>
      </w:r>
      <w:r w:rsidR="003E59D3" w:rsidRPr="00EF42A5">
        <w:rPr>
          <w:rFonts w:ascii="Times New Roman" w:hAnsi="Times New Roman" w:cs="Times New Roman"/>
          <w:b w:val="0"/>
          <w:sz w:val="28"/>
          <w:szCs w:val="28"/>
        </w:rPr>
        <w:t>, в том числе за счет межбюджетных трансфертов областного бюджета, переданных на осуществление государственных полномочий»;</w:t>
      </w:r>
    </w:p>
    <w:p w:rsidR="007C070B" w:rsidRPr="00EF42A5" w:rsidRDefault="005869C0" w:rsidP="007C070B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="007C070B" w:rsidRPr="00EF42A5">
        <w:rPr>
          <w:rFonts w:ascii="Times New Roman" w:hAnsi="Times New Roman" w:cs="Times New Roman"/>
          <w:b w:val="0"/>
          <w:sz w:val="28"/>
          <w:szCs w:val="28"/>
        </w:rPr>
        <w:t>подпункта 2.5.1 после слова «имущества» дополнить словами «, в том числе за счет межбюджетных трансфертов областного бюджета, переданных на осуществление государственных полномочий»;</w:t>
      </w:r>
    </w:p>
    <w:p w:rsidR="007C070B" w:rsidRPr="00EF42A5" w:rsidRDefault="005869C0" w:rsidP="007C070B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="007C070B" w:rsidRPr="00EF42A5">
        <w:rPr>
          <w:rFonts w:ascii="Times New Roman" w:hAnsi="Times New Roman" w:cs="Times New Roman"/>
          <w:b w:val="0"/>
          <w:sz w:val="28"/>
          <w:szCs w:val="28"/>
        </w:rPr>
        <w:t>пункта 2.6 после слова «услугам» дополнить словами следующего содержания «</w:t>
      </w:r>
      <w:r w:rsidR="006D0390" w:rsidRPr="00EF42A5">
        <w:rPr>
          <w:rFonts w:ascii="Times New Roman" w:hAnsi="Times New Roman" w:cs="Times New Roman"/>
          <w:b w:val="0"/>
          <w:sz w:val="28"/>
          <w:szCs w:val="28"/>
        </w:rPr>
        <w:t>включая услуги кредитных организаций по зачислению льготным категориям граждан социальных выплат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7C070B" w:rsidRPr="00EF42A5">
        <w:rPr>
          <w:rFonts w:ascii="Times New Roman" w:hAnsi="Times New Roman" w:cs="Times New Roman"/>
          <w:b w:val="0"/>
          <w:sz w:val="28"/>
          <w:szCs w:val="28"/>
        </w:rPr>
        <w:t>за счет межбюджетных трансфертов областного бюджета, переданных на осуществление государственных полномочий»;</w:t>
      </w:r>
    </w:p>
    <w:p w:rsidR="006D5E36" w:rsidRPr="00EF42A5" w:rsidRDefault="005869C0" w:rsidP="00574C44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="006D5E36" w:rsidRPr="00EF42A5">
        <w:rPr>
          <w:rFonts w:ascii="Times New Roman" w:hAnsi="Times New Roman" w:cs="Times New Roman"/>
          <w:b w:val="0"/>
          <w:sz w:val="28"/>
          <w:szCs w:val="28"/>
        </w:rPr>
        <w:t xml:space="preserve">пункта 2.7 после слов «(выполнения работ)» дополнить словами следующего содержания «, в том числе за счет </w:t>
      </w:r>
      <w:r w:rsidR="003E59D3" w:rsidRPr="00EF42A5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</w:t>
      </w:r>
      <w:r w:rsidR="006D5E36" w:rsidRPr="00EF42A5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бюджета, переданных на осуществление государственных полномочий»;</w:t>
      </w:r>
    </w:p>
    <w:p w:rsidR="00784E57" w:rsidRPr="00EF42A5" w:rsidRDefault="00784E57" w:rsidP="00574C44">
      <w:pPr>
        <w:pStyle w:val="ConsTitle"/>
        <w:numPr>
          <w:ilvl w:val="2"/>
          <w:numId w:val="11"/>
        </w:numPr>
        <w:ind w:left="0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9C0" w:rsidRPr="00EF42A5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пункта 2.8 после слов «статьей 78.2 Бюджетного кодекса российской Федерации» дополнить словами следующего содержания </w:t>
      </w:r>
      <w:r w:rsidR="009759CF" w:rsidRPr="00EF42A5">
        <w:rPr>
          <w:rFonts w:ascii="Times New Roman" w:hAnsi="Times New Roman" w:cs="Times New Roman"/>
          <w:b w:val="0"/>
          <w:sz w:val="28"/>
          <w:szCs w:val="28"/>
        </w:rPr>
        <w:t xml:space="preserve">«, в том числе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за счет </w:t>
      </w:r>
      <w:r w:rsidR="003E59D3" w:rsidRPr="00EF42A5">
        <w:rPr>
          <w:rFonts w:ascii="Times New Roman" w:hAnsi="Times New Roman" w:cs="Times New Roman"/>
          <w:b w:val="0"/>
          <w:sz w:val="28"/>
          <w:szCs w:val="28"/>
        </w:rPr>
        <w:t xml:space="preserve">межбюджетных трансфертов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областного бюджета, переданных на осуществление государственных полномочий»;</w:t>
      </w:r>
    </w:p>
    <w:p w:rsidR="005C7FF6" w:rsidRPr="00EF42A5" w:rsidRDefault="00F812D7" w:rsidP="00574C44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7A5" w:rsidRPr="00EF42A5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2A784D" w:rsidRPr="00EF42A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7247A5" w:rsidRPr="00EF42A5">
        <w:rPr>
          <w:rFonts w:ascii="Times New Roman" w:hAnsi="Times New Roman" w:cs="Times New Roman"/>
          <w:b w:val="0"/>
          <w:sz w:val="28"/>
          <w:szCs w:val="28"/>
        </w:rPr>
        <w:t>пунктом 2.9.1 сле</w:t>
      </w:r>
      <w:r w:rsidR="005C7FF6" w:rsidRPr="00EF42A5">
        <w:rPr>
          <w:rFonts w:ascii="Times New Roman" w:hAnsi="Times New Roman" w:cs="Times New Roman"/>
          <w:b w:val="0"/>
          <w:sz w:val="28"/>
          <w:szCs w:val="28"/>
        </w:rPr>
        <w:t>дующего содержания:</w:t>
      </w:r>
    </w:p>
    <w:p w:rsidR="005C7FF6" w:rsidRPr="00EF42A5" w:rsidRDefault="005C7FF6" w:rsidP="005C7FF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«2.9.1 При подтверждении оплаты денежных обязательств</w:t>
      </w:r>
      <w:r w:rsidR="008B503A" w:rsidRPr="00EF42A5">
        <w:rPr>
          <w:rFonts w:ascii="Times New Roman" w:hAnsi="Times New Roman" w:cs="Times New Roman"/>
          <w:b w:val="0"/>
          <w:sz w:val="28"/>
          <w:szCs w:val="28"/>
        </w:rPr>
        <w:t>, производимой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за счет субвенций </w:t>
      </w:r>
      <w:r w:rsidR="008B503A" w:rsidRPr="00EF42A5">
        <w:rPr>
          <w:rFonts w:ascii="Times New Roman" w:hAnsi="Times New Roman" w:cs="Times New Roman"/>
          <w:b w:val="0"/>
          <w:sz w:val="28"/>
          <w:szCs w:val="28"/>
        </w:rPr>
        <w:t xml:space="preserve">областного бюджета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26820" w:rsidRPr="00EF42A5">
        <w:rPr>
          <w:rFonts w:ascii="Times New Roman" w:hAnsi="Times New Roman" w:cs="Times New Roman"/>
          <w:b w:val="0"/>
          <w:sz w:val="28"/>
          <w:szCs w:val="28"/>
        </w:rPr>
        <w:t xml:space="preserve">иных межбюджетных трансфертов,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переданных на осуществление </w:t>
      </w:r>
      <w:r w:rsidR="009759CF" w:rsidRPr="00EF42A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полномочий по предоставлению субсидий сельскохозяйственным товаропроизводителям (кроме граждан, ведущих лично подсобное хозяйство) на оказание несвязанной поддержки в области растениеводства (КОСГУ 2</w:t>
      </w:r>
      <w:r w:rsidR="006D0390" w:rsidRPr="00EF42A5">
        <w:rPr>
          <w:rFonts w:ascii="Times New Roman" w:hAnsi="Times New Roman" w:cs="Times New Roman"/>
          <w:b w:val="0"/>
          <w:sz w:val="28"/>
          <w:szCs w:val="28"/>
        </w:rPr>
        <w:t>4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2):</w:t>
      </w:r>
    </w:p>
    <w:p w:rsidR="005C7FF6" w:rsidRPr="00EF42A5" w:rsidRDefault="005C7FF6" w:rsidP="005C7FF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сводный реестр получателей субсидий на оказание несвязанной поддержки в области растениеводства и/или сводный реестр получателей субсидий на выплату дополнительной суммы субсидии на оказание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lastRenderedPageBreak/>
        <w:t>несвязанной поддержки в области растениеводства по</w:t>
      </w:r>
      <w:r w:rsidR="00A26820" w:rsidRPr="00EF42A5">
        <w:rPr>
          <w:rFonts w:ascii="Times New Roman" w:hAnsi="Times New Roman" w:cs="Times New Roman"/>
          <w:b w:val="0"/>
          <w:sz w:val="28"/>
          <w:szCs w:val="28"/>
        </w:rPr>
        <w:t xml:space="preserve"> формам согласно приложениям №7,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8 к Положению о порядке расходования субвенций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 иных межбюджетных трансфертов муниципальным образованиям, утвержденного постановлением Правительства Ростовской области от 20.01.2012 №37.</w:t>
      </w:r>
      <w:r w:rsidR="007247A5" w:rsidRPr="00EF42A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A784D" w:rsidRPr="00EF42A5" w:rsidRDefault="00F812D7" w:rsidP="002A784D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9C0" w:rsidRPr="00EF42A5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="002A784D" w:rsidRPr="00EF42A5">
        <w:rPr>
          <w:rFonts w:ascii="Times New Roman" w:hAnsi="Times New Roman" w:cs="Times New Roman"/>
          <w:b w:val="0"/>
          <w:sz w:val="28"/>
          <w:szCs w:val="28"/>
        </w:rPr>
        <w:t xml:space="preserve">пункта 2.11 после слова «Федерации» дополнить словами «, в том числе </w:t>
      </w:r>
      <w:r w:rsidR="00387EB3">
        <w:rPr>
          <w:rFonts w:ascii="Times New Roman" w:hAnsi="Times New Roman" w:cs="Times New Roman"/>
          <w:b w:val="0"/>
          <w:sz w:val="28"/>
          <w:szCs w:val="28"/>
        </w:rPr>
        <w:t xml:space="preserve">осуществляемых </w:t>
      </w:r>
      <w:r w:rsidR="002A784D" w:rsidRPr="00EF42A5">
        <w:rPr>
          <w:rFonts w:ascii="Times New Roman" w:hAnsi="Times New Roman" w:cs="Times New Roman"/>
          <w:b w:val="0"/>
          <w:sz w:val="28"/>
          <w:szCs w:val="28"/>
        </w:rPr>
        <w:t>за счет межбюджетных трансфертов областного бюджета, переданных на осуществление государственных полномочий»;</w:t>
      </w:r>
      <w:r w:rsidR="00E2078A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0B82" w:rsidRPr="00EF42A5" w:rsidRDefault="002A784D" w:rsidP="00574C44">
      <w:pPr>
        <w:pStyle w:val="ConsTitle"/>
        <w:numPr>
          <w:ilvl w:val="2"/>
          <w:numId w:val="1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>пунктами 2.11.1</w:t>
      </w:r>
      <w:r w:rsidR="00A26820" w:rsidRPr="00EF42A5">
        <w:rPr>
          <w:rFonts w:ascii="Times New Roman" w:hAnsi="Times New Roman" w:cs="Times New Roman"/>
          <w:b w:val="0"/>
          <w:sz w:val="28"/>
          <w:szCs w:val="28"/>
        </w:rPr>
        <w:t>-</w:t>
      </w:r>
      <w:r w:rsidR="00B77305" w:rsidRPr="00EF42A5">
        <w:rPr>
          <w:rFonts w:ascii="Times New Roman" w:hAnsi="Times New Roman" w:cs="Times New Roman"/>
          <w:b w:val="0"/>
          <w:sz w:val="28"/>
          <w:szCs w:val="28"/>
        </w:rPr>
        <w:t>2.11.4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«2.11.1 При подтверждении оплаты денежных обязательств по предоставлению социальных выплат льготным категориям граждан</w:t>
      </w:r>
      <w:r w:rsidR="008B503A" w:rsidRPr="00EF42A5">
        <w:rPr>
          <w:rFonts w:ascii="Times New Roman" w:hAnsi="Times New Roman" w:cs="Times New Roman"/>
          <w:b w:val="0"/>
          <w:sz w:val="28"/>
          <w:szCs w:val="28"/>
        </w:rPr>
        <w:t>, производимой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за счет субвенций</w:t>
      </w:r>
      <w:r w:rsidR="008B503A" w:rsidRPr="00EF42A5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, переданных на осуществление</w:t>
      </w:r>
      <w:r w:rsidR="009759CF" w:rsidRPr="00EF42A5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полномочий по предоставлению мер социальной поддержки гражданам (КОСГУ 262):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реестр на предоставление мер социальной поддержки через доставочные (кредитные) организации по форме согласно приложению 7 к настоящему перечню;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договор;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сопроводительная опись</w:t>
      </w:r>
      <w:r w:rsidR="00753AAB" w:rsidRPr="00EF42A5">
        <w:rPr>
          <w:rFonts w:ascii="Times New Roman" w:hAnsi="Times New Roman" w:cs="Times New Roman"/>
          <w:b w:val="0"/>
          <w:sz w:val="28"/>
          <w:szCs w:val="28"/>
        </w:rPr>
        <w:t xml:space="preserve"> (акт, список)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2.11.2 При подтверждении оплаты денежных обязательств</w:t>
      </w:r>
      <w:r w:rsidR="008B503A" w:rsidRPr="00EF42A5">
        <w:rPr>
          <w:rFonts w:ascii="Times New Roman" w:hAnsi="Times New Roman" w:cs="Times New Roman"/>
          <w:b w:val="0"/>
          <w:sz w:val="28"/>
          <w:szCs w:val="28"/>
        </w:rPr>
        <w:t>, производимой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за счет субвенций</w:t>
      </w:r>
      <w:r w:rsidR="00FE5544" w:rsidRPr="00EF42A5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, переданных на осуществление </w:t>
      </w:r>
      <w:r w:rsidR="009759CF" w:rsidRPr="00EF42A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полномочий по предоставлению жилья отдельным категориям граждан (КОСГУ 262):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договор купли-продажи жилого помещения, долевого участия в строительстве, договор мены, договор подряда либо ино</w:t>
      </w:r>
      <w:r w:rsidR="008B503A" w:rsidRPr="00EF42A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гражданско-правово</w:t>
      </w:r>
      <w:r w:rsidR="008B503A" w:rsidRPr="00EF42A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договор, зарегистрированн</w:t>
      </w:r>
      <w:r w:rsidR="008B503A" w:rsidRPr="00EF42A5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порядке;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реестр получателей социальных выплат по форме согласно приложению 8 к настоящему перечню.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2.11.3 При подтверждении оплаты денежных обязательств</w:t>
      </w:r>
      <w:r w:rsidR="00753AAB" w:rsidRPr="00EF42A5">
        <w:rPr>
          <w:rFonts w:ascii="Times New Roman" w:hAnsi="Times New Roman" w:cs="Times New Roman"/>
          <w:b w:val="0"/>
          <w:sz w:val="28"/>
          <w:szCs w:val="28"/>
        </w:rPr>
        <w:t>, производимой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за счет субсидий</w:t>
      </w:r>
      <w:r w:rsidR="00563D4D" w:rsidRPr="00EF42A5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, предусмотренных для обеспечения жильем молодых семей (КОСГУ 262):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заявка на перечисление бюджетных средств на оплату приобретаемого жилого помещения (создаваемого объекта индивидуального жилищного строительства), приобретаемого с использованием свидетельства</w:t>
      </w:r>
      <w:r w:rsidR="00753AAB" w:rsidRPr="00EF42A5">
        <w:rPr>
          <w:rFonts w:ascii="Times New Roman" w:hAnsi="Times New Roman" w:cs="Times New Roman"/>
          <w:b w:val="0"/>
          <w:sz w:val="28"/>
          <w:szCs w:val="28"/>
        </w:rPr>
        <w:t xml:space="preserve"> о праве на получение социальной выплаты на приобретение (строительство) жилья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договор купли-продажи жилого помещения, долевого участия в строительстве, договор мены, договор подряда либо ино</w:t>
      </w:r>
      <w:r w:rsidR="00753AAB" w:rsidRPr="00EF42A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гражданско-правово</w:t>
      </w:r>
      <w:r w:rsidR="00753AAB" w:rsidRPr="00EF42A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договор, зарегистрированн</w:t>
      </w:r>
      <w:r w:rsidR="00753AAB" w:rsidRPr="00EF42A5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порядке;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свидетельство о праве на получение социальной выплаты на приобретение (строительство) жилья;</w:t>
      </w:r>
    </w:p>
    <w:p w:rsidR="00633588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реестр получателей социальных выплат по форме согласно приложению 8 к настоящему перечню.</w:t>
      </w:r>
    </w:p>
    <w:p w:rsidR="00633588" w:rsidRPr="00EF42A5" w:rsidRDefault="00633588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2.11.4 При подтверждении оплаты денежных обязательств, производимой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 счет субвенций областного бюджета, переданных на осуществление </w:t>
      </w:r>
      <w:r w:rsidR="00765048" w:rsidRPr="00EF42A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полномочий по организации и обеспечению отдыха и оздоровления детей (КОСГУ 262):</w:t>
      </w:r>
    </w:p>
    <w:p w:rsidR="00633588" w:rsidRPr="00EF42A5" w:rsidRDefault="00633588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2.11.4.1 За самостоятельно приобретенную путевку:</w:t>
      </w:r>
    </w:p>
    <w:p w:rsidR="00633588" w:rsidRPr="00EF42A5" w:rsidRDefault="00633588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сопроводительная опись</w:t>
      </w:r>
      <w:r w:rsidR="00C369E3" w:rsidRPr="00EF42A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973C0" w:rsidRPr="00EF42A5" w:rsidRDefault="00633588" w:rsidP="00E973C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реестр </w:t>
      </w:r>
      <w:r w:rsidR="00E973C0" w:rsidRPr="00EF42A5">
        <w:rPr>
          <w:rFonts w:ascii="Times New Roman" w:hAnsi="Times New Roman" w:cs="Times New Roman"/>
          <w:b w:val="0"/>
          <w:sz w:val="28"/>
          <w:szCs w:val="28"/>
        </w:rPr>
        <w:t xml:space="preserve">выплат компенсации стоимости путевки по форме согласно приложению </w:t>
      </w:r>
      <w:r w:rsidR="00765048" w:rsidRPr="00EF42A5">
        <w:rPr>
          <w:rFonts w:ascii="Times New Roman" w:hAnsi="Times New Roman" w:cs="Times New Roman"/>
          <w:b w:val="0"/>
          <w:sz w:val="28"/>
          <w:szCs w:val="28"/>
        </w:rPr>
        <w:t>9</w:t>
      </w:r>
      <w:r w:rsidR="00E973C0" w:rsidRPr="00EF42A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перечню.</w:t>
      </w:r>
    </w:p>
    <w:p w:rsidR="00B77305" w:rsidRPr="00EF42A5" w:rsidRDefault="00633588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2.11.4.2 Организациям, закупившим путевки, и организациям, имеющим на балансе санаторные лагеря, оздоровительные лагеря</w:t>
      </w:r>
      <w:r w:rsidR="00B77305" w:rsidRPr="00EF42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7305" w:rsidRPr="00EF42A5" w:rsidRDefault="00B77305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копия платежного поручения, подтверждающее оплату организацией путевок, с отметкой банка или иной кредитной организации об их исполнении;</w:t>
      </w:r>
    </w:p>
    <w:p w:rsidR="00B77305" w:rsidRPr="00EF42A5" w:rsidRDefault="00B77305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договор на приобретение путевок;</w:t>
      </w:r>
    </w:p>
    <w:p w:rsidR="00B77305" w:rsidRPr="00EF42A5" w:rsidRDefault="00B77305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заявка на компенсацию стоимости путевок;</w:t>
      </w:r>
    </w:p>
    <w:p w:rsidR="00D52A21" w:rsidRPr="00EF42A5" w:rsidRDefault="00B77305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свидетельство о регистрации в налоговом органе</w:t>
      </w:r>
    </w:p>
    <w:p w:rsidR="00C30B82" w:rsidRPr="00EF42A5" w:rsidRDefault="00E973C0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реестр выплат компенсации стоимости путевки по форме согласно приложению </w:t>
      </w:r>
      <w:r w:rsidR="00765048" w:rsidRPr="00EF42A5">
        <w:rPr>
          <w:rFonts w:ascii="Times New Roman" w:hAnsi="Times New Roman" w:cs="Times New Roman"/>
          <w:b w:val="0"/>
          <w:sz w:val="28"/>
          <w:szCs w:val="28"/>
        </w:rPr>
        <w:t>9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перечню.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>»</w:t>
      </w:r>
      <w:r w:rsidR="00E94E75" w:rsidRPr="00EF42A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0B82" w:rsidRPr="00EF42A5" w:rsidRDefault="00F812D7" w:rsidP="00574C44">
      <w:pPr>
        <w:pStyle w:val="ConsTitle"/>
        <w:numPr>
          <w:ilvl w:val="2"/>
          <w:numId w:val="1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2A784D" w:rsidRPr="00EF42A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A7A44" w:rsidRPr="00EF42A5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 xml:space="preserve"> 2.12.1</w:t>
      </w:r>
      <w:r w:rsidR="006D0390" w:rsidRPr="00EF42A5">
        <w:rPr>
          <w:rFonts w:ascii="Times New Roman" w:hAnsi="Times New Roman" w:cs="Times New Roman"/>
          <w:b w:val="0"/>
          <w:sz w:val="28"/>
          <w:szCs w:val="28"/>
        </w:rPr>
        <w:t>-</w:t>
      </w:r>
      <w:r w:rsidR="000A7A44" w:rsidRPr="00EF42A5">
        <w:rPr>
          <w:rFonts w:ascii="Times New Roman" w:hAnsi="Times New Roman" w:cs="Times New Roman"/>
          <w:b w:val="0"/>
          <w:sz w:val="28"/>
          <w:szCs w:val="28"/>
        </w:rPr>
        <w:t>2.12.2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«2.12.1 Для подтверждения оплаты денежных обязательств, связанных с возмещением расходов на оказание мер социальной поддержки льготным категориям граждан на перечисление юридическим лицам за оказанные транспортные услуги, лекарственное обеспечение, зубопротезирование льготным категориям граждан</w:t>
      </w:r>
      <w:r w:rsidR="00753AAB" w:rsidRPr="00EF42A5">
        <w:rPr>
          <w:rFonts w:ascii="Times New Roman" w:hAnsi="Times New Roman" w:cs="Times New Roman"/>
          <w:b w:val="0"/>
          <w:sz w:val="28"/>
          <w:szCs w:val="28"/>
        </w:rPr>
        <w:t>, производимой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за счет субвенций</w:t>
      </w:r>
      <w:r w:rsidR="00563D4D" w:rsidRPr="00EF42A5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, переданных на осуществление </w:t>
      </w:r>
      <w:r w:rsidR="009759CF" w:rsidRPr="00EF42A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полномочий по предоставлению мер социальной поддержки гражданам (КОСГУ 262):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договор;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акт о фактически предоставленных мерах социальной поддержки льготной категории граждан в соответствии с условиями договора;</w:t>
      </w:r>
    </w:p>
    <w:p w:rsidR="000A7A44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реестр на предоставление мер социальной поддержки по фо</w:t>
      </w:r>
      <w:r w:rsidR="00765048" w:rsidRPr="00EF42A5">
        <w:rPr>
          <w:rFonts w:ascii="Times New Roman" w:hAnsi="Times New Roman" w:cs="Times New Roman"/>
          <w:b w:val="0"/>
          <w:sz w:val="28"/>
          <w:szCs w:val="28"/>
        </w:rPr>
        <w:t>рме согласно приложению 10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перечню.</w:t>
      </w:r>
    </w:p>
    <w:p w:rsidR="000A7A44" w:rsidRPr="00EF42A5" w:rsidRDefault="000A7A44" w:rsidP="000A7A4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2.12.2 Для подтверждения оплаты денежных обязательств, связанных с возмещением специализированным службам по вопросам похоронного дела стоимости услуг по погребению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невостребованных и неопознанных трупов, предоставленных согласно гарантированному перечню услуг по погребению (КОСГУ 262):</w:t>
      </w:r>
    </w:p>
    <w:p w:rsidR="000A7A44" w:rsidRPr="00EF42A5" w:rsidRDefault="000A7A44" w:rsidP="000A7A4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договор;</w:t>
      </w:r>
    </w:p>
    <w:p w:rsidR="000A7A44" w:rsidRPr="00EF42A5" w:rsidRDefault="000A7A44" w:rsidP="000A7A4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счет на сумму произведенных расходов на погребение;</w:t>
      </w:r>
    </w:p>
    <w:p w:rsidR="00C30B82" w:rsidRPr="00EF42A5" w:rsidRDefault="000A7A44" w:rsidP="000A7A4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справка о смерти установленной формы, выдаваемая органами записи актов гражданского состояния при регистраци</w:t>
      </w:r>
      <w:r w:rsidR="00F812D7" w:rsidRPr="00EF42A5">
        <w:rPr>
          <w:rFonts w:ascii="Times New Roman" w:hAnsi="Times New Roman" w:cs="Times New Roman"/>
          <w:b w:val="0"/>
          <w:sz w:val="28"/>
          <w:szCs w:val="28"/>
        </w:rPr>
        <w:t>и смерти.»;</w:t>
      </w:r>
    </w:p>
    <w:p w:rsidR="00C30B82" w:rsidRPr="00EF42A5" w:rsidRDefault="000A7A44" w:rsidP="00540DD3">
      <w:pPr>
        <w:pStyle w:val="ConsTitle"/>
        <w:numPr>
          <w:ilvl w:val="2"/>
          <w:numId w:val="11"/>
        </w:numPr>
        <w:ind w:right="0" w:hanging="4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2A784D" w:rsidRPr="00EF42A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C30B82" w:rsidRPr="00EF42A5">
        <w:rPr>
          <w:rFonts w:ascii="Times New Roman" w:hAnsi="Times New Roman" w:cs="Times New Roman"/>
          <w:b w:val="0"/>
          <w:sz w:val="28"/>
          <w:szCs w:val="28"/>
        </w:rPr>
        <w:t>пунктом 2.16.1 следующего содержания: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«2.16.1 Для подтверждения оплаты денежных обязательств по оплате расходов</w:t>
      </w:r>
      <w:r w:rsidR="00A976D6" w:rsidRPr="00EF42A5">
        <w:rPr>
          <w:rFonts w:ascii="Times New Roman" w:hAnsi="Times New Roman" w:cs="Times New Roman"/>
          <w:b w:val="0"/>
          <w:sz w:val="28"/>
          <w:szCs w:val="28"/>
        </w:rPr>
        <w:t>, производимой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за счет субвенций</w:t>
      </w:r>
      <w:r w:rsidR="00A976D6" w:rsidRPr="00EF42A5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, переданных на осуществление </w:t>
      </w:r>
      <w:r w:rsidR="009759CF" w:rsidRPr="00EF42A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предоставлению мер социальной поддержки гражданам, в целях обеспечения жильем детей-сирот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lastRenderedPageBreak/>
        <w:t>(КОСГУ 310):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договор купли-продажи жилого помещения, долевого участия в строительстве, договор мены, договор подряда либо ино</w:t>
      </w:r>
      <w:r w:rsidR="00A976D6" w:rsidRPr="00EF42A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гражданско-правово</w:t>
      </w:r>
      <w:r w:rsidR="00A976D6" w:rsidRPr="00EF42A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договор, зарегистрированн</w:t>
      </w:r>
      <w:r w:rsidR="00A976D6" w:rsidRPr="00EF42A5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порядке;</w:t>
      </w:r>
    </w:p>
    <w:p w:rsidR="00C30B82" w:rsidRPr="00EF42A5" w:rsidRDefault="00C30B82" w:rsidP="00C30B8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>реестр получателей социальных выплат по форме согласно приложению 8 к настоящему перечню.</w:t>
      </w:r>
      <w:r w:rsidR="00F812D7" w:rsidRPr="00EF42A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812D7" w:rsidRPr="00EF42A5" w:rsidRDefault="00F812D7" w:rsidP="00F812D7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9C0" w:rsidRPr="00EF42A5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пункта 2.17 после слова «средств» дополнить словами «, в том числе </w:t>
      </w:r>
      <w:r w:rsidR="00387EB3">
        <w:rPr>
          <w:rFonts w:ascii="Times New Roman" w:hAnsi="Times New Roman" w:cs="Times New Roman"/>
          <w:b w:val="0"/>
          <w:sz w:val="28"/>
          <w:szCs w:val="28"/>
        </w:rPr>
        <w:t>осуществляемых</w:t>
      </w:r>
      <w:r w:rsidR="00387EB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за счет межбюджетных трансфертов областного бюджета, переданных на осуществление государственных полномочий»;</w:t>
      </w:r>
    </w:p>
    <w:p w:rsidR="001C6B58" w:rsidRPr="00EF42A5" w:rsidRDefault="001C6B58" w:rsidP="001C6B58">
      <w:pPr>
        <w:pStyle w:val="ConsTitle"/>
        <w:numPr>
          <w:ilvl w:val="2"/>
          <w:numId w:val="1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9C0" w:rsidRPr="00EF42A5">
        <w:rPr>
          <w:rFonts w:ascii="Times New Roman" w:hAnsi="Times New Roman" w:cs="Times New Roman"/>
          <w:b w:val="0"/>
          <w:sz w:val="28"/>
          <w:szCs w:val="28"/>
        </w:rPr>
        <w:t>Абзац первый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пункта 2.20 после слова «запасов» дополнить словами «, в том числе</w:t>
      </w:r>
      <w:r w:rsidR="00387EB3" w:rsidRPr="00387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EB3">
        <w:rPr>
          <w:rFonts w:ascii="Times New Roman" w:hAnsi="Times New Roman" w:cs="Times New Roman"/>
          <w:b w:val="0"/>
          <w:sz w:val="28"/>
          <w:szCs w:val="28"/>
        </w:rPr>
        <w:t>осуществляемых</w:t>
      </w:r>
      <w:r w:rsidR="00387EB3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>за счет межбюджетных трансфертов областного бюджета, переданных на осуществление государственных полномочий»;</w:t>
      </w:r>
    </w:p>
    <w:p w:rsidR="00034DDC" w:rsidRPr="00EF42A5" w:rsidRDefault="00176124" w:rsidP="00574C44">
      <w:pPr>
        <w:pStyle w:val="ConsTitle"/>
        <w:numPr>
          <w:ilvl w:val="1"/>
          <w:numId w:val="11"/>
        </w:numPr>
        <w:ind w:left="0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26820" w:rsidRPr="00EF42A5">
        <w:rPr>
          <w:rFonts w:ascii="Times New Roman" w:hAnsi="Times New Roman" w:cs="Times New Roman"/>
          <w:b w:val="0"/>
          <w:sz w:val="28"/>
          <w:szCs w:val="28"/>
        </w:rPr>
        <w:t xml:space="preserve">1, 1.1 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034DDC" w:rsidRPr="00EF42A5">
        <w:rPr>
          <w:rFonts w:ascii="Times New Roman" w:hAnsi="Times New Roman" w:cs="Times New Roman"/>
          <w:b w:val="0"/>
          <w:sz w:val="28"/>
          <w:szCs w:val="28"/>
        </w:rPr>
        <w:t>перечню документов, предоставляемых в Финансовое управление города Волгодонска для осуществления процедуры санкционирования оплаты денежных обязател</w:t>
      </w:r>
      <w:r w:rsidR="00A26820" w:rsidRPr="00EF42A5">
        <w:rPr>
          <w:rFonts w:ascii="Times New Roman" w:hAnsi="Times New Roman" w:cs="Times New Roman"/>
          <w:b w:val="0"/>
          <w:sz w:val="28"/>
          <w:szCs w:val="28"/>
        </w:rPr>
        <w:t>ьств изложить в новой редакции согласно приложени</w:t>
      </w:r>
      <w:r w:rsidR="00642289" w:rsidRPr="00EF42A5">
        <w:rPr>
          <w:rFonts w:ascii="Times New Roman" w:hAnsi="Times New Roman" w:cs="Times New Roman"/>
          <w:b w:val="0"/>
          <w:sz w:val="28"/>
          <w:szCs w:val="28"/>
        </w:rPr>
        <w:t>ю</w:t>
      </w:r>
      <w:r w:rsidR="00A26820" w:rsidRPr="00EF42A5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</w:p>
    <w:p w:rsidR="00716FE9" w:rsidRPr="00EF42A5" w:rsidRDefault="00716FE9" w:rsidP="00574C44">
      <w:pPr>
        <w:pStyle w:val="ConsTitle"/>
        <w:numPr>
          <w:ilvl w:val="1"/>
          <w:numId w:val="11"/>
        </w:numPr>
        <w:ind w:left="0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5C01D2" w:rsidRPr="00EF42A5">
        <w:rPr>
          <w:rFonts w:ascii="Times New Roman" w:hAnsi="Times New Roman" w:cs="Times New Roman"/>
          <w:b w:val="0"/>
          <w:sz w:val="28"/>
          <w:szCs w:val="28"/>
        </w:rPr>
        <w:t>перечень документов, предоставляемых в Финансовое управление города Волгодонска для осуществления процедуры санкционирования оплаты денежных обязательств</w:t>
      </w:r>
      <w:r w:rsidR="00387EB3">
        <w:rPr>
          <w:rFonts w:ascii="Times New Roman" w:hAnsi="Times New Roman" w:cs="Times New Roman"/>
          <w:b w:val="0"/>
          <w:sz w:val="28"/>
          <w:szCs w:val="28"/>
        </w:rPr>
        <w:t>,</w:t>
      </w:r>
      <w:r w:rsidR="005C01D2" w:rsidRPr="00EF4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EB3">
        <w:rPr>
          <w:rFonts w:ascii="Times New Roman" w:hAnsi="Times New Roman" w:cs="Times New Roman"/>
          <w:b w:val="0"/>
          <w:sz w:val="28"/>
          <w:szCs w:val="28"/>
        </w:rPr>
        <w:t>приложениями</w:t>
      </w:r>
      <w:r w:rsidRPr="00EF42A5">
        <w:rPr>
          <w:rFonts w:ascii="Times New Roman" w:hAnsi="Times New Roman" w:cs="Times New Roman"/>
          <w:b w:val="0"/>
          <w:sz w:val="28"/>
          <w:szCs w:val="28"/>
        </w:rPr>
        <w:t xml:space="preserve"> 1.2</w:t>
      </w:r>
      <w:r w:rsidR="00A26820" w:rsidRPr="00EF42A5">
        <w:rPr>
          <w:rFonts w:ascii="Times New Roman" w:hAnsi="Times New Roman" w:cs="Times New Roman"/>
          <w:b w:val="0"/>
          <w:sz w:val="28"/>
          <w:szCs w:val="28"/>
        </w:rPr>
        <w:t>, 7, 8, 9</w:t>
      </w:r>
      <w:r w:rsidR="00EF42A5">
        <w:rPr>
          <w:rFonts w:ascii="Times New Roman" w:hAnsi="Times New Roman" w:cs="Times New Roman"/>
          <w:b w:val="0"/>
          <w:sz w:val="28"/>
          <w:szCs w:val="28"/>
        </w:rPr>
        <w:t>, 10</w:t>
      </w:r>
      <w:r w:rsidR="001F0D66" w:rsidRPr="00EF42A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</w:t>
      </w:r>
      <w:r w:rsidR="00642289" w:rsidRPr="00EF42A5">
        <w:rPr>
          <w:rFonts w:ascii="Times New Roman" w:hAnsi="Times New Roman" w:cs="Times New Roman"/>
          <w:b w:val="0"/>
          <w:sz w:val="28"/>
          <w:szCs w:val="28"/>
        </w:rPr>
        <w:t>ю 2</w:t>
      </w:r>
      <w:r w:rsidR="001F0D66" w:rsidRPr="00EF42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6FDB" w:rsidRPr="00EF42A5" w:rsidRDefault="00556FDB" w:rsidP="00556FDB">
      <w:pPr>
        <w:pStyle w:val="a3"/>
        <w:ind w:firstLine="720"/>
        <w:rPr>
          <w:szCs w:val="28"/>
        </w:rPr>
      </w:pPr>
      <w:r w:rsidRPr="00EF42A5">
        <w:rPr>
          <w:szCs w:val="28"/>
        </w:rPr>
        <w:t xml:space="preserve">2 Главным распорядителям средств </w:t>
      </w:r>
      <w:r w:rsidR="00B11305" w:rsidRPr="00EF42A5">
        <w:rPr>
          <w:szCs w:val="28"/>
        </w:rPr>
        <w:t>ме</w:t>
      </w:r>
      <w:r w:rsidRPr="00EF42A5">
        <w:rPr>
          <w:szCs w:val="28"/>
        </w:rPr>
        <w:t xml:space="preserve">стного бюджета, заместителю </w:t>
      </w:r>
      <w:r w:rsidR="00B11305" w:rsidRPr="00EF42A5">
        <w:rPr>
          <w:szCs w:val="28"/>
        </w:rPr>
        <w:t>начальника Ф</w:t>
      </w:r>
      <w:r w:rsidRPr="00EF42A5">
        <w:rPr>
          <w:szCs w:val="28"/>
        </w:rPr>
        <w:t>инансов</w:t>
      </w:r>
      <w:r w:rsidR="00B11305" w:rsidRPr="00EF42A5">
        <w:rPr>
          <w:szCs w:val="28"/>
        </w:rPr>
        <w:t>ого управления города Волгодонска</w:t>
      </w:r>
      <w:r w:rsidRPr="00EF42A5">
        <w:rPr>
          <w:szCs w:val="28"/>
        </w:rPr>
        <w:t xml:space="preserve">, начальникам </w:t>
      </w:r>
      <w:r w:rsidR="00721F3D" w:rsidRPr="00EF42A5">
        <w:rPr>
          <w:szCs w:val="28"/>
        </w:rPr>
        <w:t>отраслевых от</w:t>
      </w:r>
      <w:r w:rsidR="001B3E3E" w:rsidRPr="00EF42A5">
        <w:rPr>
          <w:szCs w:val="28"/>
        </w:rPr>
        <w:t>де</w:t>
      </w:r>
      <w:r w:rsidR="00721F3D" w:rsidRPr="00EF42A5">
        <w:rPr>
          <w:szCs w:val="28"/>
        </w:rPr>
        <w:t>лов</w:t>
      </w:r>
      <w:r w:rsidRPr="00EF42A5">
        <w:rPr>
          <w:szCs w:val="28"/>
        </w:rPr>
        <w:t xml:space="preserve"> </w:t>
      </w:r>
      <w:r w:rsidR="00B11305" w:rsidRPr="00EF42A5">
        <w:rPr>
          <w:szCs w:val="28"/>
        </w:rPr>
        <w:t xml:space="preserve">Финансового управления города Волгодонска </w:t>
      </w:r>
      <w:r w:rsidRPr="00EF42A5">
        <w:rPr>
          <w:szCs w:val="28"/>
        </w:rPr>
        <w:t xml:space="preserve">обеспечить исполнение настоящего </w:t>
      </w:r>
      <w:r w:rsidR="00127E6E" w:rsidRPr="00EF42A5">
        <w:rPr>
          <w:szCs w:val="28"/>
        </w:rPr>
        <w:t>п</w:t>
      </w:r>
      <w:r w:rsidRPr="00EF42A5">
        <w:rPr>
          <w:szCs w:val="28"/>
        </w:rPr>
        <w:t>риказа.</w:t>
      </w:r>
    </w:p>
    <w:p w:rsidR="00556FDB" w:rsidRPr="00EF42A5" w:rsidRDefault="00C65F93" w:rsidP="00721F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3</w:t>
      </w:r>
      <w:r w:rsidR="00556FDB" w:rsidRPr="00EF42A5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127E6E" w:rsidRPr="00EF42A5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5102CF" w:rsidRPr="00EF42A5">
        <w:rPr>
          <w:rFonts w:ascii="Times New Roman" w:hAnsi="Times New Roman" w:cs="Times New Roman"/>
          <w:sz w:val="28"/>
          <w:szCs w:val="28"/>
        </w:rPr>
        <w:t>е</w:t>
      </w:r>
      <w:r w:rsidR="00127E6E" w:rsidRPr="00EF42A5">
        <w:rPr>
          <w:rFonts w:ascii="Times New Roman" w:hAnsi="Times New Roman" w:cs="Times New Roman"/>
          <w:sz w:val="28"/>
          <w:szCs w:val="28"/>
        </w:rPr>
        <w:t>т в силу с</w:t>
      </w:r>
      <w:r w:rsidR="007F4A2E" w:rsidRPr="00EF42A5">
        <w:rPr>
          <w:rFonts w:ascii="Times New Roman" w:hAnsi="Times New Roman" w:cs="Times New Roman"/>
          <w:sz w:val="28"/>
          <w:szCs w:val="28"/>
        </w:rPr>
        <w:t xml:space="preserve"> </w:t>
      </w:r>
      <w:r w:rsidR="0025350D" w:rsidRPr="00EF42A5">
        <w:rPr>
          <w:rFonts w:ascii="Times New Roman" w:hAnsi="Times New Roman" w:cs="Times New Roman"/>
          <w:sz w:val="28"/>
          <w:szCs w:val="28"/>
        </w:rPr>
        <w:t>1</w:t>
      </w:r>
      <w:r w:rsidR="00B8707F" w:rsidRPr="00EF42A5">
        <w:rPr>
          <w:rFonts w:ascii="Times New Roman" w:hAnsi="Times New Roman" w:cs="Times New Roman"/>
          <w:sz w:val="28"/>
          <w:szCs w:val="28"/>
        </w:rPr>
        <w:t xml:space="preserve"> </w:t>
      </w:r>
      <w:r w:rsidR="0025350D" w:rsidRPr="00EF42A5">
        <w:rPr>
          <w:rFonts w:ascii="Times New Roman" w:hAnsi="Times New Roman" w:cs="Times New Roman"/>
          <w:sz w:val="28"/>
          <w:szCs w:val="28"/>
        </w:rPr>
        <w:t>но</w:t>
      </w:r>
      <w:r w:rsidR="00B8707F" w:rsidRPr="00EF42A5">
        <w:rPr>
          <w:rFonts w:ascii="Times New Roman" w:hAnsi="Times New Roman" w:cs="Times New Roman"/>
          <w:sz w:val="28"/>
          <w:szCs w:val="28"/>
        </w:rPr>
        <w:t>ября</w:t>
      </w:r>
      <w:r w:rsidR="006A5463" w:rsidRPr="00EF42A5">
        <w:rPr>
          <w:rFonts w:ascii="Times New Roman" w:hAnsi="Times New Roman" w:cs="Times New Roman"/>
          <w:sz w:val="28"/>
          <w:szCs w:val="28"/>
        </w:rPr>
        <w:t xml:space="preserve"> </w:t>
      </w:r>
      <w:r w:rsidR="007F4A2E" w:rsidRPr="00EF42A5">
        <w:rPr>
          <w:rFonts w:ascii="Times New Roman" w:hAnsi="Times New Roman" w:cs="Times New Roman"/>
          <w:sz w:val="28"/>
          <w:szCs w:val="28"/>
        </w:rPr>
        <w:t>2014 года</w:t>
      </w:r>
      <w:r w:rsidR="00556FDB" w:rsidRPr="00EF42A5">
        <w:rPr>
          <w:rFonts w:ascii="Times New Roman" w:hAnsi="Times New Roman" w:cs="Times New Roman"/>
          <w:sz w:val="28"/>
          <w:szCs w:val="28"/>
        </w:rPr>
        <w:t>.</w:t>
      </w:r>
    </w:p>
    <w:p w:rsidR="004F56CB" w:rsidRPr="00EF42A5" w:rsidRDefault="00C65F93" w:rsidP="004F56CB">
      <w:pPr>
        <w:ind w:firstLine="708"/>
        <w:jc w:val="both"/>
        <w:rPr>
          <w:sz w:val="28"/>
          <w:szCs w:val="28"/>
        </w:rPr>
      </w:pPr>
      <w:r w:rsidRPr="00EF42A5">
        <w:rPr>
          <w:sz w:val="28"/>
          <w:szCs w:val="28"/>
        </w:rPr>
        <w:t>4</w:t>
      </w:r>
      <w:r w:rsidR="00556FDB" w:rsidRPr="00EF42A5">
        <w:rPr>
          <w:sz w:val="28"/>
          <w:szCs w:val="28"/>
        </w:rPr>
        <w:t xml:space="preserve"> Контроль за исполнением приказа </w:t>
      </w:r>
      <w:r w:rsidR="005102CF" w:rsidRPr="00EF42A5">
        <w:rPr>
          <w:sz w:val="28"/>
          <w:szCs w:val="28"/>
        </w:rPr>
        <w:t>оставляю за собой</w:t>
      </w:r>
      <w:r w:rsidR="004F56CB" w:rsidRPr="00EF42A5">
        <w:rPr>
          <w:sz w:val="28"/>
          <w:szCs w:val="28"/>
        </w:rPr>
        <w:t>.</w:t>
      </w:r>
    </w:p>
    <w:p w:rsidR="004F56CB" w:rsidRPr="00EF42A5" w:rsidRDefault="004F56CB" w:rsidP="00556FDB">
      <w:pPr>
        <w:rPr>
          <w:szCs w:val="28"/>
        </w:rPr>
      </w:pPr>
    </w:p>
    <w:p w:rsidR="005C01D2" w:rsidRPr="00EF42A5" w:rsidRDefault="005C01D2" w:rsidP="00556FDB">
      <w:pPr>
        <w:rPr>
          <w:szCs w:val="28"/>
        </w:rPr>
      </w:pPr>
    </w:p>
    <w:p w:rsidR="004367E8" w:rsidRPr="00EF42A5" w:rsidRDefault="004367E8" w:rsidP="00556FDB">
      <w:pPr>
        <w:rPr>
          <w:sz w:val="28"/>
          <w:szCs w:val="28"/>
        </w:rPr>
      </w:pPr>
      <w:r w:rsidRPr="00EF42A5">
        <w:rPr>
          <w:sz w:val="28"/>
          <w:szCs w:val="28"/>
        </w:rPr>
        <w:t xml:space="preserve">Начальник Финансового управления </w:t>
      </w:r>
    </w:p>
    <w:p w:rsidR="00556FDB" w:rsidRPr="00EF42A5" w:rsidRDefault="004367E8" w:rsidP="00556FDB">
      <w:pPr>
        <w:rPr>
          <w:sz w:val="28"/>
          <w:szCs w:val="28"/>
        </w:rPr>
      </w:pPr>
      <w:r w:rsidRPr="00EF42A5">
        <w:rPr>
          <w:sz w:val="28"/>
          <w:szCs w:val="28"/>
        </w:rPr>
        <w:t>города Волгодонска</w:t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4F56CB" w:rsidRPr="00EF42A5">
        <w:rPr>
          <w:sz w:val="28"/>
          <w:szCs w:val="28"/>
        </w:rPr>
        <w:tab/>
      </w:r>
      <w:r w:rsidR="00556FDB" w:rsidRPr="00EF42A5">
        <w:rPr>
          <w:sz w:val="28"/>
          <w:szCs w:val="28"/>
        </w:rPr>
        <w:t>Н</w:t>
      </w:r>
      <w:r w:rsidRPr="00EF42A5">
        <w:rPr>
          <w:sz w:val="28"/>
          <w:szCs w:val="28"/>
        </w:rPr>
        <w:t>.В.Белякова</w:t>
      </w:r>
    </w:p>
    <w:p w:rsidR="00177D43" w:rsidRPr="00EF42A5" w:rsidRDefault="00177D43" w:rsidP="00556FDB"/>
    <w:p w:rsidR="00177D43" w:rsidRPr="00EF42A5" w:rsidRDefault="008C0FEB" w:rsidP="00556FDB">
      <w:r w:rsidRPr="00EF42A5">
        <w:t xml:space="preserve">Приказ подготовлен </w:t>
      </w:r>
    </w:p>
    <w:p w:rsidR="005F5BD9" w:rsidRPr="00EF42A5" w:rsidRDefault="00177D43" w:rsidP="00556FDB">
      <w:r w:rsidRPr="00EF42A5">
        <w:t>заместителем начальника Финансового управления города Волгодонска</w:t>
      </w:r>
    </w:p>
    <w:p w:rsidR="005F5BD9" w:rsidRPr="00EF42A5" w:rsidRDefault="00177D43" w:rsidP="00556FDB">
      <w:r w:rsidRPr="00EF42A5">
        <w:t>М.А. Вялых</w:t>
      </w:r>
    </w:p>
    <w:p w:rsidR="005F5BD9" w:rsidRPr="00EF42A5" w:rsidRDefault="005F5BD9" w:rsidP="00556FDB">
      <w:pPr>
        <w:rPr>
          <w:sz w:val="28"/>
          <w:szCs w:val="28"/>
        </w:rPr>
      </w:pPr>
    </w:p>
    <w:p w:rsidR="006A5463" w:rsidRPr="00EF42A5" w:rsidRDefault="006A5463" w:rsidP="006A5463">
      <w:pPr>
        <w:shd w:val="clear" w:color="auto" w:fill="FFFFFF"/>
      </w:pPr>
      <w:r w:rsidRPr="00EF42A5">
        <w:t>СОГЛАСОВАНО:</w:t>
      </w:r>
    </w:p>
    <w:tbl>
      <w:tblPr>
        <w:tblW w:w="10138" w:type="dxa"/>
        <w:tblLook w:val="04A0"/>
      </w:tblPr>
      <w:tblGrid>
        <w:gridCol w:w="5211"/>
        <w:gridCol w:w="4927"/>
      </w:tblGrid>
      <w:tr w:rsidR="006A5463" w:rsidRPr="00EF42A5" w:rsidTr="006912AA">
        <w:tc>
          <w:tcPr>
            <w:tcW w:w="5211" w:type="dxa"/>
          </w:tcPr>
          <w:p w:rsidR="006A5463" w:rsidRPr="00EF42A5" w:rsidRDefault="006A5463" w:rsidP="006A5463">
            <w:r w:rsidRPr="00EF42A5">
              <w:t>Заместитель начальника Финансового управления города Волгодонска</w:t>
            </w:r>
          </w:p>
          <w:p w:rsidR="00177D43" w:rsidRPr="00EF42A5" w:rsidRDefault="00177D43" w:rsidP="006A5463">
            <w:r w:rsidRPr="00EF42A5">
              <w:t>_____________М.А. Вялых</w:t>
            </w:r>
          </w:p>
        </w:tc>
        <w:tc>
          <w:tcPr>
            <w:tcW w:w="4927" w:type="dxa"/>
          </w:tcPr>
          <w:p w:rsidR="006A5463" w:rsidRPr="00EF42A5" w:rsidRDefault="006A5463" w:rsidP="006A5463"/>
        </w:tc>
      </w:tr>
      <w:tr w:rsidR="006A5463" w:rsidRPr="00EF42A5" w:rsidTr="006912AA">
        <w:tc>
          <w:tcPr>
            <w:tcW w:w="5211" w:type="dxa"/>
          </w:tcPr>
          <w:p w:rsidR="00E53823" w:rsidRPr="00EF42A5" w:rsidRDefault="00E53823" w:rsidP="006912AA">
            <w:pPr>
              <w:shd w:val="clear" w:color="auto" w:fill="FFFFFF"/>
            </w:pPr>
          </w:p>
          <w:p w:rsidR="006A5463" w:rsidRPr="00EF42A5" w:rsidRDefault="006A5463" w:rsidP="006912AA">
            <w:pPr>
              <w:shd w:val="clear" w:color="auto" w:fill="FFFFFF"/>
            </w:pPr>
            <w:r w:rsidRPr="00EF42A5">
              <w:t>Начальник сектора</w:t>
            </w:r>
          </w:p>
          <w:p w:rsidR="006A5463" w:rsidRPr="00EF42A5" w:rsidRDefault="006A5463" w:rsidP="006A5463">
            <w:r w:rsidRPr="00EF42A5">
              <w:t>правовой и кадровой работы</w:t>
            </w:r>
          </w:p>
          <w:p w:rsidR="00177D43" w:rsidRPr="00EF42A5" w:rsidRDefault="00177D43" w:rsidP="006A5463">
            <w:r w:rsidRPr="00EF42A5">
              <w:t>_____________Н.А. Дрозденко</w:t>
            </w:r>
          </w:p>
        </w:tc>
        <w:tc>
          <w:tcPr>
            <w:tcW w:w="4927" w:type="dxa"/>
          </w:tcPr>
          <w:p w:rsidR="006A5463" w:rsidRPr="00EF42A5" w:rsidRDefault="006A5463" w:rsidP="006A5463">
            <w:r w:rsidRPr="00EF42A5">
              <w:t>Начальник бюджетного отдела</w:t>
            </w:r>
          </w:p>
          <w:p w:rsidR="00177D43" w:rsidRPr="00EF42A5" w:rsidRDefault="00177D43" w:rsidP="006A5463">
            <w:r w:rsidRPr="00EF42A5">
              <w:t>____________С.С. Волкова</w:t>
            </w:r>
          </w:p>
        </w:tc>
      </w:tr>
      <w:tr w:rsidR="006A5463" w:rsidRPr="00EF42A5" w:rsidTr="006912AA">
        <w:tc>
          <w:tcPr>
            <w:tcW w:w="5211" w:type="dxa"/>
          </w:tcPr>
          <w:p w:rsidR="00E53823" w:rsidRPr="00EF42A5" w:rsidRDefault="00E53823" w:rsidP="006A5463"/>
          <w:p w:rsidR="006A5463" w:rsidRPr="00EF42A5" w:rsidRDefault="006A5463" w:rsidP="006A5463">
            <w:r w:rsidRPr="00EF42A5">
              <w:t>Начальник отраслевого отдела</w:t>
            </w:r>
          </w:p>
          <w:p w:rsidR="00177D43" w:rsidRPr="00EF42A5" w:rsidRDefault="00177D43" w:rsidP="006A5463">
            <w:r w:rsidRPr="00EF42A5">
              <w:t>_____________Н.В. Галкина</w:t>
            </w:r>
          </w:p>
        </w:tc>
        <w:tc>
          <w:tcPr>
            <w:tcW w:w="4927" w:type="dxa"/>
          </w:tcPr>
          <w:p w:rsidR="006A5463" w:rsidRPr="00EF42A5" w:rsidRDefault="006A5463" w:rsidP="00E53823">
            <w:r w:rsidRPr="00EF42A5">
              <w:t>Начальник отдела финансового</w:t>
            </w:r>
            <w:r w:rsidR="00E53823" w:rsidRPr="00EF42A5">
              <w:t xml:space="preserve"> </w:t>
            </w:r>
            <w:r w:rsidRPr="00EF42A5">
              <w:t>контроля</w:t>
            </w:r>
          </w:p>
          <w:p w:rsidR="00177D43" w:rsidRPr="00EF42A5" w:rsidRDefault="00177D43" w:rsidP="00E53823">
            <w:r w:rsidRPr="00EF42A5">
              <w:t>____________Е.Н. Петракова</w:t>
            </w:r>
          </w:p>
        </w:tc>
      </w:tr>
    </w:tbl>
    <w:p w:rsidR="00B61030" w:rsidRPr="00EF42A5" w:rsidRDefault="00B61030" w:rsidP="006A5463">
      <w:pPr>
        <w:shd w:val="clear" w:color="auto" w:fill="FFFFFF"/>
      </w:pPr>
    </w:p>
    <w:p w:rsidR="00AB3757" w:rsidRDefault="00B61030" w:rsidP="00E2078A">
      <w:pPr>
        <w:shd w:val="clear" w:color="auto" w:fill="FFFFFF"/>
        <w:ind w:left="5670"/>
        <w:rPr>
          <w:sz w:val="28"/>
          <w:szCs w:val="28"/>
        </w:rPr>
      </w:pPr>
      <w:r w:rsidRPr="00EF42A5">
        <w:br w:type="page"/>
      </w:r>
      <w:bookmarkStart w:id="1" w:name="Par70"/>
      <w:bookmarkStart w:id="2" w:name="Par200"/>
      <w:bookmarkStart w:id="3" w:name="Par204"/>
      <w:bookmarkEnd w:id="1"/>
      <w:bookmarkEnd w:id="2"/>
      <w:bookmarkEnd w:id="3"/>
      <w:r w:rsidR="00392B86" w:rsidRPr="00EF42A5">
        <w:rPr>
          <w:sz w:val="28"/>
          <w:szCs w:val="28"/>
        </w:rPr>
        <w:lastRenderedPageBreak/>
        <w:t xml:space="preserve">Приложение 1 к приказу </w:t>
      </w:r>
    </w:p>
    <w:p w:rsidR="00642289" w:rsidRPr="00EF42A5" w:rsidRDefault="00392B86" w:rsidP="00E2078A">
      <w:pPr>
        <w:shd w:val="clear" w:color="auto" w:fill="FFFFFF"/>
        <w:ind w:left="5670"/>
        <w:rPr>
          <w:sz w:val="28"/>
          <w:szCs w:val="28"/>
        </w:rPr>
      </w:pPr>
      <w:r w:rsidRPr="00EF42A5">
        <w:rPr>
          <w:sz w:val="28"/>
          <w:szCs w:val="28"/>
        </w:rPr>
        <w:t>от «</w:t>
      </w:r>
      <w:r w:rsidR="00AB3757">
        <w:rPr>
          <w:sz w:val="28"/>
          <w:szCs w:val="28"/>
        </w:rPr>
        <w:t>28</w:t>
      </w:r>
      <w:r w:rsidRPr="00EF42A5">
        <w:rPr>
          <w:sz w:val="28"/>
          <w:szCs w:val="28"/>
        </w:rPr>
        <w:t>»</w:t>
      </w:r>
      <w:r w:rsidR="00AB3757" w:rsidRPr="00EF42A5">
        <w:rPr>
          <w:sz w:val="28"/>
          <w:szCs w:val="28"/>
        </w:rPr>
        <w:t xml:space="preserve"> </w:t>
      </w:r>
      <w:r w:rsidR="00AB3757">
        <w:rPr>
          <w:sz w:val="28"/>
          <w:szCs w:val="28"/>
        </w:rPr>
        <w:t xml:space="preserve">октября </w:t>
      </w:r>
      <w:r w:rsidRPr="00EF42A5">
        <w:rPr>
          <w:sz w:val="28"/>
          <w:szCs w:val="28"/>
        </w:rPr>
        <w:t xml:space="preserve">2014 № </w:t>
      </w:r>
      <w:r w:rsidR="00AB3757">
        <w:rPr>
          <w:sz w:val="28"/>
          <w:szCs w:val="28"/>
        </w:rPr>
        <w:t>61</w:t>
      </w:r>
      <w:r w:rsidR="00642289" w:rsidRPr="00EF42A5">
        <w:rPr>
          <w:sz w:val="28"/>
          <w:szCs w:val="28"/>
        </w:rPr>
        <w:t xml:space="preserve"> Б</w:t>
      </w:r>
    </w:p>
    <w:p w:rsidR="00642289" w:rsidRPr="00EF42A5" w:rsidRDefault="00642289" w:rsidP="00127B5F">
      <w:pPr>
        <w:ind w:left="5670"/>
        <w:rPr>
          <w:sz w:val="28"/>
          <w:szCs w:val="28"/>
        </w:rPr>
      </w:pPr>
    </w:p>
    <w:p w:rsidR="00127B5F" w:rsidRPr="00EF42A5" w:rsidRDefault="00392B86" w:rsidP="00127B5F">
      <w:pPr>
        <w:ind w:left="5670"/>
      </w:pPr>
      <w:r w:rsidRPr="00EF42A5">
        <w:t>«</w:t>
      </w:r>
      <w:r w:rsidR="00127B5F" w:rsidRPr="00EF42A5">
        <w:t>Приложение 1</w:t>
      </w:r>
    </w:p>
    <w:p w:rsidR="00125B04" w:rsidRPr="00EF42A5" w:rsidRDefault="00127B5F" w:rsidP="00127B5F">
      <w:pPr>
        <w:ind w:left="5670"/>
      </w:pPr>
      <w:r w:rsidRPr="00EF42A5">
        <w:t xml:space="preserve">к перечню документов, предоставляемых в Финансовое управление города Волгодонска </w:t>
      </w:r>
    </w:p>
    <w:p w:rsidR="00127B5F" w:rsidRPr="00EF42A5" w:rsidRDefault="00127B5F" w:rsidP="00127B5F">
      <w:pPr>
        <w:ind w:left="5670"/>
      </w:pPr>
      <w:r w:rsidRPr="00EF42A5">
        <w:t xml:space="preserve">для осуществления процедуры санкционирования оплаты денежных обязательств </w:t>
      </w:r>
    </w:p>
    <w:p w:rsidR="00127B5F" w:rsidRPr="00EF42A5" w:rsidRDefault="00127B5F" w:rsidP="00127B5F">
      <w:pPr>
        <w:spacing w:line="360" w:lineRule="auto"/>
        <w:ind w:firstLine="709"/>
        <w:jc w:val="right"/>
        <w:rPr>
          <w:sz w:val="28"/>
          <w:szCs w:val="28"/>
        </w:rPr>
      </w:pPr>
    </w:p>
    <w:p w:rsidR="00B1422D" w:rsidRPr="00EF42A5" w:rsidRDefault="00127B5F" w:rsidP="00127B5F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Справка о</w:t>
      </w:r>
      <w:r w:rsidR="00B1422D" w:rsidRPr="00EF42A5">
        <w:rPr>
          <w:sz w:val="28"/>
          <w:szCs w:val="28"/>
        </w:rPr>
        <w:t xml:space="preserve"> выплате</w:t>
      </w:r>
      <w:r w:rsidR="00346201">
        <w:rPr>
          <w:sz w:val="28"/>
          <w:szCs w:val="28"/>
        </w:rPr>
        <w:t xml:space="preserve"> заработной плат</w:t>
      </w:r>
      <w:r w:rsidR="00943C02">
        <w:rPr>
          <w:sz w:val="28"/>
          <w:szCs w:val="28"/>
        </w:rPr>
        <w:t>ы</w:t>
      </w:r>
      <w:r w:rsidRPr="00EF42A5">
        <w:rPr>
          <w:sz w:val="28"/>
          <w:szCs w:val="28"/>
        </w:rPr>
        <w:t xml:space="preserve"> </w:t>
      </w:r>
    </w:p>
    <w:p w:rsidR="00127B5F" w:rsidRPr="00EF42A5" w:rsidRDefault="00B1422D" w:rsidP="00127B5F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за __</w:t>
      </w:r>
      <w:r w:rsidR="00127B5F" w:rsidRPr="00EF42A5">
        <w:rPr>
          <w:sz w:val="28"/>
          <w:szCs w:val="28"/>
        </w:rPr>
        <w:t>_____ 20__ года</w:t>
      </w:r>
    </w:p>
    <w:p w:rsidR="00B1422D" w:rsidRPr="00EF42A5" w:rsidRDefault="00B1422D" w:rsidP="00127B5F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(за исключением заработной платы работникам муниципальных казенных учреждений)</w:t>
      </w:r>
    </w:p>
    <w:p w:rsidR="00127B5F" w:rsidRPr="00EF42A5" w:rsidRDefault="00127B5F" w:rsidP="00127B5F">
      <w:pPr>
        <w:spacing w:line="360" w:lineRule="auto"/>
        <w:ind w:firstLine="709"/>
        <w:jc w:val="center"/>
        <w:rPr>
          <w:sz w:val="28"/>
          <w:szCs w:val="28"/>
        </w:rPr>
      </w:pPr>
      <w:bookmarkStart w:id="4" w:name="_GoBack"/>
      <w:bookmarkEnd w:id="4"/>
    </w:p>
    <w:p w:rsidR="00392B86" w:rsidRPr="00EF42A5" w:rsidRDefault="00392B86" w:rsidP="00392B86">
      <w:pPr>
        <w:spacing w:line="360" w:lineRule="auto"/>
        <w:ind w:firstLine="709"/>
        <w:rPr>
          <w:sz w:val="28"/>
          <w:szCs w:val="28"/>
        </w:rPr>
      </w:pPr>
      <w:r w:rsidRPr="00EF42A5">
        <w:rPr>
          <w:sz w:val="28"/>
          <w:szCs w:val="28"/>
        </w:rPr>
        <w:t>Установленный срок выплаты заработной платы – «___»________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78"/>
        <w:gridCol w:w="807"/>
        <w:gridCol w:w="854"/>
        <w:gridCol w:w="855"/>
      </w:tblGrid>
      <w:tr w:rsidR="008F4D65" w:rsidRPr="00EF42A5" w:rsidTr="004B5C13">
        <w:trPr>
          <w:tblHeader/>
        </w:trPr>
        <w:tc>
          <w:tcPr>
            <w:tcW w:w="594" w:type="dxa"/>
            <w:vMerge w:val="restart"/>
          </w:tcPr>
          <w:p w:rsidR="008F4D65" w:rsidRPr="00EF42A5" w:rsidRDefault="008F4D65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778" w:type="dxa"/>
            <w:vMerge w:val="restart"/>
          </w:tcPr>
          <w:p w:rsidR="008F4D65" w:rsidRPr="00EF42A5" w:rsidRDefault="008F4D65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16" w:type="dxa"/>
            <w:gridSpan w:val="3"/>
          </w:tcPr>
          <w:p w:rsidR="00125B04" w:rsidRPr="00EF42A5" w:rsidRDefault="008F4D65" w:rsidP="00125B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Объем средств </w:t>
            </w:r>
          </w:p>
          <w:p w:rsidR="008F4D65" w:rsidRPr="00EF42A5" w:rsidRDefault="008F4D65" w:rsidP="00125B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(в руб.)</w:t>
            </w:r>
          </w:p>
        </w:tc>
      </w:tr>
      <w:tr w:rsidR="008F4D65" w:rsidRPr="00EF42A5" w:rsidTr="004B5C13">
        <w:trPr>
          <w:tblHeader/>
        </w:trPr>
        <w:tc>
          <w:tcPr>
            <w:tcW w:w="594" w:type="dxa"/>
            <w:vMerge/>
          </w:tcPr>
          <w:p w:rsidR="008F4D65" w:rsidRPr="00EF42A5" w:rsidRDefault="008F4D65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  <w:vMerge/>
          </w:tcPr>
          <w:p w:rsidR="008F4D65" w:rsidRPr="00EF42A5" w:rsidRDefault="008F4D65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7" w:type="dxa"/>
          </w:tcPr>
          <w:p w:rsidR="008F4D65" w:rsidRPr="00EF42A5" w:rsidRDefault="008F4D65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854" w:type="dxa"/>
          </w:tcPr>
          <w:p w:rsidR="008F4D65" w:rsidRPr="00EF42A5" w:rsidRDefault="008F4D65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855" w:type="dxa"/>
          </w:tcPr>
          <w:p w:rsidR="008F4D65" w:rsidRPr="00EF42A5" w:rsidRDefault="008F4D65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213</w:t>
            </w: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778" w:type="dxa"/>
          </w:tcPr>
          <w:p w:rsidR="00125B04" w:rsidRPr="00EF42A5" w:rsidRDefault="003843CB" w:rsidP="00125B0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Начислена заработная плата за месяц всего</w:t>
            </w:r>
            <w:r w:rsidR="00643726" w:rsidRPr="00EF42A5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*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3843CB" w:rsidRPr="00EF42A5" w:rsidRDefault="003843CB" w:rsidP="00125B0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Должностной оклад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Ежемесячная надбавка за особые условия  муниципальной службы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Ежемесячная надбавка за выслугу лет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Ежемесячное денежное поощрение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Материальная помощь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Ежеквартальная премия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Единовременная премия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843CB" w:rsidRPr="00EF42A5" w:rsidTr="004B5C13">
        <w:tc>
          <w:tcPr>
            <w:tcW w:w="594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3843CB" w:rsidRPr="00EF42A5" w:rsidRDefault="003843CB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807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3843CB" w:rsidRPr="00EF42A5" w:rsidRDefault="003843CB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43726" w:rsidRPr="00EF42A5" w:rsidTr="004B5C13">
        <w:tc>
          <w:tcPr>
            <w:tcW w:w="594" w:type="dxa"/>
          </w:tcPr>
          <w:p w:rsidR="00643726" w:rsidRPr="00EF42A5" w:rsidRDefault="00643726" w:rsidP="007F0827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643726" w:rsidRPr="00EF42A5" w:rsidRDefault="00643726" w:rsidP="007F0827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Иные надбавки, выплаты (расшифровать)</w:t>
            </w:r>
          </w:p>
        </w:tc>
        <w:tc>
          <w:tcPr>
            <w:tcW w:w="807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43726" w:rsidRPr="00EF42A5" w:rsidTr="004B5C13">
        <w:tc>
          <w:tcPr>
            <w:tcW w:w="594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778" w:type="dxa"/>
          </w:tcPr>
          <w:p w:rsidR="00643726" w:rsidRPr="00EF42A5" w:rsidRDefault="007F0827" w:rsidP="00943C0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="00643726" w:rsidRPr="00EF42A5">
              <w:rPr>
                <w:rFonts w:eastAsia="Calibri"/>
                <w:sz w:val="26"/>
                <w:szCs w:val="26"/>
                <w:lang w:eastAsia="en-US"/>
              </w:rPr>
              <w:t>аработная плата за 1 половину месяца</w:t>
            </w:r>
            <w:r w:rsidR="00C630AE" w:rsidRPr="00EF42A5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="00643726" w:rsidRPr="00EF42A5">
              <w:rPr>
                <w:rFonts w:eastAsia="Calibri"/>
                <w:sz w:val="26"/>
                <w:szCs w:val="26"/>
                <w:lang w:eastAsia="en-US"/>
              </w:rPr>
              <w:t>(к</w:t>
            </w:r>
            <w:r w:rsidR="00C630AE" w:rsidRPr="00EF42A5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643726" w:rsidRPr="00EF42A5">
              <w:rPr>
                <w:rFonts w:eastAsia="Calibri"/>
                <w:sz w:val="26"/>
                <w:szCs w:val="26"/>
                <w:lang w:eastAsia="en-US"/>
              </w:rPr>
              <w:t>перечислению)</w:t>
            </w:r>
          </w:p>
        </w:tc>
        <w:tc>
          <w:tcPr>
            <w:tcW w:w="807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30AE" w:rsidRPr="00EF42A5" w:rsidTr="004B5C13">
        <w:tc>
          <w:tcPr>
            <w:tcW w:w="594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778" w:type="dxa"/>
          </w:tcPr>
          <w:p w:rsidR="00125B04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Межрасчетные выплаты всего (к перечислению), </w:t>
            </w:r>
          </w:p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807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43726" w:rsidRPr="00EF42A5" w:rsidTr="004B5C13">
        <w:tc>
          <w:tcPr>
            <w:tcW w:w="594" w:type="dxa"/>
          </w:tcPr>
          <w:p w:rsidR="00643726" w:rsidRPr="00EF42A5" w:rsidRDefault="00643726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643726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Оплата труда</w:t>
            </w:r>
          </w:p>
        </w:tc>
        <w:tc>
          <w:tcPr>
            <w:tcW w:w="807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643726" w:rsidRPr="00EF42A5" w:rsidRDefault="00643726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30AE" w:rsidRPr="00EF42A5" w:rsidTr="004B5C13">
        <w:tc>
          <w:tcPr>
            <w:tcW w:w="594" w:type="dxa"/>
          </w:tcPr>
          <w:p w:rsidR="00C630AE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C630AE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Отпускные</w:t>
            </w:r>
          </w:p>
        </w:tc>
        <w:tc>
          <w:tcPr>
            <w:tcW w:w="807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30AE" w:rsidRPr="00EF42A5" w:rsidTr="004B5C13">
        <w:tc>
          <w:tcPr>
            <w:tcW w:w="594" w:type="dxa"/>
          </w:tcPr>
          <w:p w:rsidR="00C630AE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C630AE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Компенсационные выплаты</w:t>
            </w:r>
          </w:p>
        </w:tc>
        <w:tc>
          <w:tcPr>
            <w:tcW w:w="807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30AE" w:rsidRPr="00EF42A5" w:rsidTr="004B5C13">
        <w:tc>
          <w:tcPr>
            <w:tcW w:w="594" w:type="dxa"/>
          </w:tcPr>
          <w:p w:rsidR="00C630AE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C630AE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Пособия</w:t>
            </w:r>
          </w:p>
        </w:tc>
        <w:tc>
          <w:tcPr>
            <w:tcW w:w="807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30AE" w:rsidRPr="00EF42A5" w:rsidTr="004B5C13">
        <w:tc>
          <w:tcPr>
            <w:tcW w:w="594" w:type="dxa"/>
          </w:tcPr>
          <w:p w:rsidR="00C630AE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C630AE" w:rsidRPr="00EF42A5" w:rsidRDefault="00C630AE" w:rsidP="007F0827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Иные выплаты (расшифровать)</w:t>
            </w:r>
          </w:p>
        </w:tc>
        <w:tc>
          <w:tcPr>
            <w:tcW w:w="807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C630AE" w:rsidRPr="00EF42A5" w:rsidRDefault="00C630AE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778" w:type="dxa"/>
          </w:tcPr>
          <w:p w:rsidR="00125B04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Удержано всего, </w:t>
            </w:r>
          </w:p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807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EB44DD" w:rsidRPr="00EF42A5" w:rsidRDefault="00EB44DD" w:rsidP="00211BDE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НДФЛ</w:t>
            </w:r>
            <w:r w:rsidR="00943C02">
              <w:rPr>
                <w:rFonts w:eastAsia="Calibri"/>
                <w:i/>
                <w:sz w:val="26"/>
                <w:szCs w:val="26"/>
                <w:lang w:eastAsia="en-US"/>
              </w:rPr>
              <w:t xml:space="preserve">, </w:t>
            </w:r>
            <w:r w:rsidR="00211BDE">
              <w:rPr>
                <w:rFonts w:eastAsia="Calibri"/>
                <w:i/>
                <w:sz w:val="26"/>
                <w:szCs w:val="26"/>
                <w:lang w:eastAsia="en-US"/>
              </w:rPr>
              <w:t>из них</w:t>
            </w:r>
          </w:p>
        </w:tc>
        <w:tc>
          <w:tcPr>
            <w:tcW w:w="807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3C02" w:rsidRPr="00EF42A5" w:rsidTr="004B5C13">
        <w:tc>
          <w:tcPr>
            <w:tcW w:w="594" w:type="dxa"/>
          </w:tcPr>
          <w:p w:rsidR="00943C02" w:rsidRPr="00EF42A5" w:rsidRDefault="00943C02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943C02" w:rsidRPr="00EF42A5" w:rsidRDefault="00943C02" w:rsidP="00211BDE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перечисленный</w:t>
            </w:r>
            <w:r w:rsidR="00211BDE">
              <w:rPr>
                <w:rFonts w:eastAsia="Calibri"/>
                <w:i/>
                <w:sz w:val="26"/>
                <w:szCs w:val="26"/>
                <w:lang w:eastAsia="en-US"/>
              </w:rPr>
              <w:t xml:space="preserve"> в течение месяца</w:t>
            </w:r>
          </w:p>
        </w:tc>
        <w:tc>
          <w:tcPr>
            <w:tcW w:w="807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Профвзносы</w:t>
            </w:r>
            <w:r w:rsidR="00211BDE">
              <w:rPr>
                <w:rFonts w:eastAsia="Calibri"/>
                <w:i/>
                <w:sz w:val="26"/>
                <w:szCs w:val="26"/>
                <w:lang w:eastAsia="en-US"/>
              </w:rPr>
              <w:t>, из них</w:t>
            </w:r>
          </w:p>
        </w:tc>
        <w:tc>
          <w:tcPr>
            <w:tcW w:w="807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3C02" w:rsidRPr="00EF42A5" w:rsidTr="004B5C13">
        <w:tc>
          <w:tcPr>
            <w:tcW w:w="594" w:type="dxa"/>
          </w:tcPr>
          <w:p w:rsidR="00943C02" w:rsidRPr="00EF42A5" w:rsidRDefault="00943C02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943C02" w:rsidRPr="00EF42A5" w:rsidRDefault="00943C02" w:rsidP="00211BDE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перечисленные</w:t>
            </w:r>
            <w:r w:rsidR="00211BDE">
              <w:rPr>
                <w:rFonts w:eastAsia="Calibri"/>
                <w:i/>
                <w:sz w:val="26"/>
                <w:szCs w:val="26"/>
                <w:lang w:eastAsia="en-US"/>
              </w:rPr>
              <w:t xml:space="preserve"> в течение месяца</w:t>
            </w:r>
          </w:p>
        </w:tc>
        <w:tc>
          <w:tcPr>
            <w:tcW w:w="807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Алименты</w:t>
            </w:r>
            <w:r w:rsidR="00211BDE">
              <w:rPr>
                <w:rFonts w:eastAsia="Calibri"/>
                <w:i/>
                <w:sz w:val="26"/>
                <w:szCs w:val="26"/>
                <w:lang w:eastAsia="en-US"/>
              </w:rPr>
              <w:t>, из них</w:t>
            </w:r>
          </w:p>
        </w:tc>
        <w:tc>
          <w:tcPr>
            <w:tcW w:w="807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3C02" w:rsidRPr="00EF42A5" w:rsidTr="004B5C13">
        <w:tc>
          <w:tcPr>
            <w:tcW w:w="594" w:type="dxa"/>
          </w:tcPr>
          <w:p w:rsidR="00943C02" w:rsidRPr="00EF42A5" w:rsidRDefault="00943C02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943C02" w:rsidRPr="00EF42A5" w:rsidRDefault="00211BDE" w:rsidP="007F0827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перечисленные в течение месяца</w:t>
            </w:r>
          </w:p>
        </w:tc>
        <w:tc>
          <w:tcPr>
            <w:tcW w:w="807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943C02" w:rsidRPr="00EF42A5" w:rsidRDefault="00943C02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Прочие (расшифровать)</w:t>
            </w:r>
          </w:p>
        </w:tc>
        <w:tc>
          <w:tcPr>
            <w:tcW w:w="807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6778" w:type="dxa"/>
          </w:tcPr>
          <w:p w:rsidR="00EB44DD" w:rsidRPr="00EF42A5" w:rsidRDefault="00EB44DD" w:rsidP="004B5C1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Заработная плата за </w:t>
            </w:r>
            <w:r w:rsidRPr="00EF42A5"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 половину месяца</w:t>
            </w:r>
            <w:r w:rsidR="004B5C13">
              <w:rPr>
                <w:rFonts w:eastAsia="Calibri"/>
                <w:sz w:val="26"/>
                <w:szCs w:val="26"/>
                <w:lang w:eastAsia="en-US"/>
              </w:rPr>
              <w:t xml:space="preserve"> (к перечислению) 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>(п.5=п.1-п.2-п.3-п.4)</w:t>
            </w:r>
          </w:p>
        </w:tc>
        <w:tc>
          <w:tcPr>
            <w:tcW w:w="807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778" w:type="dxa"/>
          </w:tcPr>
          <w:p w:rsidR="00125B04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Начисления на оплату труда, </w:t>
            </w:r>
          </w:p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807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4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807" w:type="dxa"/>
          </w:tcPr>
          <w:p w:rsidR="00EB44DD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4" w:type="dxa"/>
          </w:tcPr>
          <w:p w:rsidR="00EB44DD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EB44DD" w:rsidRPr="00EF42A5" w:rsidRDefault="00F467E3" w:rsidP="007F0827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ФФОМС обязательное медстрахование</w:t>
            </w:r>
          </w:p>
        </w:tc>
        <w:tc>
          <w:tcPr>
            <w:tcW w:w="807" w:type="dxa"/>
          </w:tcPr>
          <w:p w:rsidR="00EB44DD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4" w:type="dxa"/>
          </w:tcPr>
          <w:p w:rsidR="00EB44DD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B44DD" w:rsidRPr="00EF42A5" w:rsidTr="004B5C13">
        <w:tc>
          <w:tcPr>
            <w:tcW w:w="594" w:type="dxa"/>
          </w:tcPr>
          <w:p w:rsidR="00EB44DD" w:rsidRPr="00EF42A5" w:rsidRDefault="00EB44DD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EB44DD" w:rsidRPr="00EF42A5" w:rsidRDefault="00F467E3" w:rsidP="007F0827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807" w:type="dxa"/>
          </w:tcPr>
          <w:p w:rsidR="00EB44DD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4" w:type="dxa"/>
          </w:tcPr>
          <w:p w:rsidR="00EB44DD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</w:tcPr>
          <w:p w:rsidR="00EB44DD" w:rsidRPr="00EF42A5" w:rsidRDefault="00EB44DD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467E3" w:rsidRPr="00EF42A5" w:rsidTr="004B5C13">
        <w:tc>
          <w:tcPr>
            <w:tcW w:w="594" w:type="dxa"/>
          </w:tcPr>
          <w:p w:rsidR="00F467E3" w:rsidRPr="00EF42A5" w:rsidRDefault="00F467E3" w:rsidP="007F082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78" w:type="dxa"/>
          </w:tcPr>
          <w:p w:rsidR="00F467E3" w:rsidRPr="00EF42A5" w:rsidRDefault="00F467E3" w:rsidP="007F0827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807" w:type="dxa"/>
          </w:tcPr>
          <w:p w:rsidR="00F467E3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4" w:type="dxa"/>
          </w:tcPr>
          <w:p w:rsidR="00F467E3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</w:tcPr>
          <w:p w:rsidR="00F467E3" w:rsidRPr="00EF42A5" w:rsidRDefault="00F467E3" w:rsidP="007F08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92B86" w:rsidRPr="00EF42A5" w:rsidRDefault="00392B86" w:rsidP="00127B5F">
      <w:pPr>
        <w:rPr>
          <w:sz w:val="28"/>
          <w:szCs w:val="28"/>
        </w:rPr>
      </w:pPr>
    </w:p>
    <w:p w:rsidR="00F467E3" w:rsidRPr="00EF42A5" w:rsidRDefault="00F467E3" w:rsidP="00F467E3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Руководитель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F467E3" w:rsidRPr="00EF42A5" w:rsidRDefault="00F467E3" w:rsidP="00F467E3">
      <w:pPr>
        <w:jc w:val="both"/>
        <w:rPr>
          <w:sz w:val="28"/>
          <w:szCs w:val="28"/>
        </w:rPr>
      </w:pPr>
    </w:p>
    <w:p w:rsidR="00F467E3" w:rsidRPr="00EF42A5" w:rsidRDefault="00F467E3" w:rsidP="00F467E3">
      <w:pPr>
        <w:jc w:val="both"/>
        <w:rPr>
          <w:sz w:val="28"/>
          <w:szCs w:val="28"/>
        </w:rPr>
      </w:pPr>
    </w:p>
    <w:p w:rsidR="00F467E3" w:rsidRPr="00EF42A5" w:rsidRDefault="00F467E3" w:rsidP="00F467E3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Главный бухгалтер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F467E3" w:rsidRPr="00EF42A5" w:rsidRDefault="00F467E3" w:rsidP="00F467E3">
      <w:pPr>
        <w:jc w:val="both"/>
        <w:rPr>
          <w:sz w:val="28"/>
          <w:szCs w:val="28"/>
        </w:rPr>
      </w:pPr>
    </w:p>
    <w:p w:rsidR="00F467E3" w:rsidRPr="00EF42A5" w:rsidRDefault="00F467E3" w:rsidP="00F467E3">
      <w:pPr>
        <w:jc w:val="both"/>
        <w:rPr>
          <w:sz w:val="28"/>
          <w:szCs w:val="28"/>
        </w:rPr>
      </w:pPr>
    </w:p>
    <w:p w:rsidR="00F467E3" w:rsidRPr="00EF42A5" w:rsidRDefault="00F467E3" w:rsidP="00F467E3">
      <w:pPr>
        <w:jc w:val="both"/>
        <w:rPr>
          <w:sz w:val="28"/>
          <w:szCs w:val="28"/>
        </w:rPr>
      </w:pPr>
    </w:p>
    <w:p w:rsidR="00F467E3" w:rsidRPr="00EF42A5" w:rsidRDefault="00163AC2" w:rsidP="00F467E3">
      <w:pPr>
        <w:jc w:val="both"/>
        <w:rPr>
          <w:sz w:val="20"/>
          <w:szCs w:val="20"/>
        </w:rPr>
      </w:pPr>
      <w:r w:rsidRPr="00EF42A5">
        <w:rPr>
          <w:sz w:val="20"/>
          <w:szCs w:val="20"/>
          <w:vertAlign w:val="superscript"/>
        </w:rPr>
        <w:t>*</w:t>
      </w:r>
      <w:r w:rsidRPr="00EF42A5">
        <w:rPr>
          <w:sz w:val="20"/>
          <w:szCs w:val="20"/>
        </w:rPr>
        <w:t xml:space="preserve"> Заполняется  при выплате заработной платы за вторую половину месяца</w:t>
      </w:r>
    </w:p>
    <w:p w:rsidR="00910A22" w:rsidRPr="00EF42A5" w:rsidRDefault="00F467E3" w:rsidP="00642289">
      <w:r w:rsidRPr="00EF42A5">
        <w:rPr>
          <w:sz w:val="28"/>
          <w:szCs w:val="28"/>
        </w:rPr>
        <w:br w:type="page"/>
      </w:r>
    </w:p>
    <w:p w:rsidR="00550D41" w:rsidRPr="00EF42A5" w:rsidRDefault="00550D41" w:rsidP="00910A22">
      <w:pPr>
        <w:ind w:left="5670"/>
        <w:jc w:val="both"/>
      </w:pPr>
      <w:r w:rsidRPr="00EF42A5">
        <w:t>Приложение 1.1</w:t>
      </w:r>
    </w:p>
    <w:p w:rsidR="00125B04" w:rsidRPr="00EF42A5" w:rsidRDefault="00550D41" w:rsidP="00550D41">
      <w:pPr>
        <w:ind w:left="5670"/>
      </w:pPr>
      <w:r w:rsidRPr="00EF42A5">
        <w:t xml:space="preserve">к перечню документов, предоставляемых в Финансовое управление города Волгодонска </w:t>
      </w:r>
    </w:p>
    <w:p w:rsidR="00550D41" w:rsidRPr="00EF42A5" w:rsidRDefault="00550D41" w:rsidP="00550D41">
      <w:pPr>
        <w:ind w:left="5670"/>
      </w:pPr>
      <w:r w:rsidRPr="00EF42A5">
        <w:t xml:space="preserve">для осуществления процедуры санкционирования оплаты денежных обязательств </w:t>
      </w:r>
    </w:p>
    <w:p w:rsidR="00125B04" w:rsidRPr="00EF42A5" w:rsidRDefault="00125B04" w:rsidP="00550D41">
      <w:pPr>
        <w:ind w:firstLine="709"/>
        <w:jc w:val="center"/>
        <w:rPr>
          <w:sz w:val="28"/>
          <w:szCs w:val="28"/>
        </w:rPr>
      </w:pPr>
    </w:p>
    <w:p w:rsidR="00125B04" w:rsidRPr="00EF42A5" w:rsidRDefault="00125B04" w:rsidP="00550D41">
      <w:pPr>
        <w:ind w:firstLine="709"/>
        <w:jc w:val="center"/>
        <w:rPr>
          <w:sz w:val="28"/>
          <w:szCs w:val="28"/>
        </w:rPr>
      </w:pPr>
    </w:p>
    <w:p w:rsidR="00550D41" w:rsidRPr="00EF42A5" w:rsidRDefault="00550D41" w:rsidP="00550D41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Справка о</w:t>
      </w:r>
      <w:r w:rsidR="00642289" w:rsidRPr="00EF42A5">
        <w:rPr>
          <w:sz w:val="28"/>
          <w:szCs w:val="28"/>
        </w:rPr>
        <w:t xml:space="preserve"> выплате</w:t>
      </w:r>
      <w:r w:rsidR="007A2FA7">
        <w:rPr>
          <w:sz w:val="28"/>
          <w:szCs w:val="28"/>
        </w:rPr>
        <w:t xml:space="preserve"> заработной плат</w:t>
      </w:r>
      <w:r w:rsidR="00D5100E">
        <w:rPr>
          <w:sz w:val="28"/>
          <w:szCs w:val="28"/>
        </w:rPr>
        <w:t>ы</w:t>
      </w:r>
      <w:r w:rsidRPr="00EF42A5">
        <w:rPr>
          <w:sz w:val="28"/>
          <w:szCs w:val="28"/>
        </w:rPr>
        <w:t xml:space="preserve"> </w:t>
      </w:r>
    </w:p>
    <w:p w:rsidR="00550D41" w:rsidRPr="00EF42A5" w:rsidRDefault="00550D41" w:rsidP="00550D41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 xml:space="preserve">работников муниципальных казенных учреждений </w:t>
      </w:r>
    </w:p>
    <w:p w:rsidR="00550D41" w:rsidRPr="00EF42A5" w:rsidRDefault="00642289" w:rsidP="00550D41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за __</w:t>
      </w:r>
      <w:r w:rsidR="00550D41" w:rsidRPr="00EF42A5">
        <w:rPr>
          <w:sz w:val="28"/>
          <w:szCs w:val="28"/>
        </w:rPr>
        <w:t>_____ 20__ года</w:t>
      </w:r>
    </w:p>
    <w:p w:rsidR="00910A22" w:rsidRPr="00EF42A5" w:rsidRDefault="00910A22" w:rsidP="00550D41">
      <w:pPr>
        <w:ind w:firstLine="709"/>
        <w:jc w:val="center"/>
        <w:rPr>
          <w:sz w:val="28"/>
          <w:szCs w:val="28"/>
        </w:rPr>
      </w:pPr>
    </w:p>
    <w:p w:rsidR="00DA0A71" w:rsidRPr="00EF42A5" w:rsidRDefault="00DA0A71" w:rsidP="00DA0A71">
      <w:pPr>
        <w:spacing w:line="360" w:lineRule="auto"/>
        <w:rPr>
          <w:sz w:val="28"/>
          <w:szCs w:val="28"/>
        </w:rPr>
      </w:pPr>
      <w:r w:rsidRPr="00EF42A5">
        <w:rPr>
          <w:sz w:val="28"/>
          <w:szCs w:val="28"/>
        </w:rPr>
        <w:t>Установленный срок выплаты заработной платы – «___»________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8"/>
        <w:gridCol w:w="6630"/>
        <w:gridCol w:w="849"/>
        <w:gridCol w:w="991"/>
        <w:gridCol w:w="816"/>
      </w:tblGrid>
      <w:tr w:rsidR="008F4D65" w:rsidRPr="00EF42A5" w:rsidTr="004B5C13">
        <w:trPr>
          <w:trHeight w:val="20"/>
          <w:tblHeader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</w:tcBorders>
          </w:tcPr>
          <w:p w:rsidR="008F4D65" w:rsidRPr="00EF42A5" w:rsidRDefault="008F4D65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364" w:type="pct"/>
            <w:vMerge w:val="restart"/>
            <w:tcBorders>
              <w:top w:val="single" w:sz="4" w:space="0" w:color="auto"/>
            </w:tcBorders>
          </w:tcPr>
          <w:p w:rsidR="008F4D65" w:rsidRPr="00EF42A5" w:rsidRDefault="008F4D65" w:rsidP="00125B04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</w:tcBorders>
          </w:tcPr>
          <w:p w:rsidR="004B5C13" w:rsidRDefault="008F4D65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Объем средств </w:t>
            </w:r>
          </w:p>
          <w:p w:rsidR="008F4D65" w:rsidRPr="00EF42A5" w:rsidRDefault="008F4D65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(в руб.)</w:t>
            </w:r>
          </w:p>
        </w:tc>
      </w:tr>
      <w:tr w:rsidR="00125B04" w:rsidRPr="00EF42A5" w:rsidTr="004B5C13">
        <w:trPr>
          <w:trHeight w:val="20"/>
          <w:tblHeader/>
        </w:trPr>
        <w:tc>
          <w:tcPr>
            <w:tcW w:w="288" w:type="pct"/>
            <w:gridSpan w:val="2"/>
            <w:vMerge/>
          </w:tcPr>
          <w:p w:rsidR="00CF2833" w:rsidRPr="00EF42A5" w:rsidRDefault="00CF2833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  <w:vMerge/>
          </w:tcPr>
          <w:p w:rsidR="00CF2833" w:rsidRPr="00EF42A5" w:rsidRDefault="00CF2833" w:rsidP="00125B04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CF2833" w:rsidRPr="00EF42A5" w:rsidRDefault="00CF2833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CF2833" w:rsidRPr="00EF42A5" w:rsidRDefault="00CF2833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F2833" w:rsidRPr="00EF42A5" w:rsidRDefault="00CF2833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213</w:t>
            </w: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64" w:type="pct"/>
          </w:tcPr>
          <w:p w:rsidR="00125B04" w:rsidRPr="00EF42A5" w:rsidRDefault="008F4D65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Начислена заработная плата за месяц всего</w:t>
            </w:r>
            <w:r w:rsidRPr="00EF42A5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*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8F4D65" w:rsidRPr="00EF42A5" w:rsidRDefault="008F4D65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8F4D65" w:rsidP="00642289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F4D65" w:rsidRPr="00EF42A5" w:rsidRDefault="008F4D65" w:rsidP="00125B04">
            <w:pPr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Должностной оклад (ставка)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8F4D65" w:rsidP="0064228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F4D65" w:rsidRPr="00EF42A5" w:rsidRDefault="008F4D65" w:rsidP="00125B04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Выплаты стимулирующего характера: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8F4D65" w:rsidP="00642289">
            <w:pPr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F4D65" w:rsidRPr="00EF42A5" w:rsidRDefault="008F4D65" w:rsidP="00125B04">
            <w:pPr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- за интенсивность и высокие результаты работы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8F4D65" w:rsidP="0064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F4D65" w:rsidRPr="00EF42A5" w:rsidRDefault="008F4D65" w:rsidP="00125B0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- з</w:t>
            </w:r>
            <w:r w:rsidRPr="00EF42A5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а качество выполняемых работ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8F4D65" w:rsidP="0064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F4D65" w:rsidRPr="00EF42A5" w:rsidRDefault="008F4D65" w:rsidP="00125B0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- з</w:t>
            </w:r>
            <w:r w:rsidRPr="00EF42A5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а выслугу лет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8F4D65" w:rsidP="0064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F4D65" w:rsidRPr="00EF42A5" w:rsidRDefault="008F4D65" w:rsidP="00125B0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- и</w:t>
            </w:r>
            <w:r w:rsidRPr="00EF42A5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ные выплаты стимулирующего характера</w:t>
            </w:r>
            <w:r w:rsidR="00CF2833" w:rsidRPr="00EF42A5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(расшифровать)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8F4D65" w:rsidP="00642289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F4D65" w:rsidRPr="00EF42A5" w:rsidRDefault="008F4D65" w:rsidP="00125B04">
            <w:pPr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Выплаты компенсационного характера</w:t>
            </w:r>
            <w:r w:rsidR="00CF2833" w:rsidRPr="00EF42A5">
              <w:rPr>
                <w:rFonts w:eastAsia="Calibri"/>
                <w:i/>
                <w:sz w:val="26"/>
                <w:szCs w:val="26"/>
                <w:lang w:eastAsia="en-US"/>
              </w:rPr>
              <w:t xml:space="preserve"> (расшифровать)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F2833" w:rsidRPr="00EF42A5" w:rsidRDefault="00CF2833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64" w:type="pct"/>
          </w:tcPr>
          <w:p w:rsidR="00CF2833" w:rsidRPr="00EF42A5" w:rsidRDefault="00CF2833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Заработная плата за 1 половину месяца</w:t>
            </w:r>
          </w:p>
          <w:p w:rsidR="00CF2833" w:rsidRPr="00EF42A5" w:rsidRDefault="00CF2833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(к перечислению)</w:t>
            </w:r>
          </w:p>
        </w:tc>
        <w:tc>
          <w:tcPr>
            <w:tcW w:w="431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F2833" w:rsidRPr="00EF42A5" w:rsidRDefault="00CF2833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364" w:type="pct"/>
          </w:tcPr>
          <w:p w:rsidR="00FB424C" w:rsidRPr="00EF42A5" w:rsidRDefault="00CF2833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Межрасчетные выплаты</w:t>
            </w:r>
          </w:p>
          <w:p w:rsidR="00CF2833" w:rsidRPr="00EF42A5" w:rsidRDefault="00CF2833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(к перечислению), в том числе:</w:t>
            </w:r>
          </w:p>
        </w:tc>
        <w:tc>
          <w:tcPr>
            <w:tcW w:w="431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F2833" w:rsidRPr="00EF42A5" w:rsidRDefault="00CF2833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CF2833" w:rsidRPr="00EF42A5" w:rsidRDefault="00CF2833" w:rsidP="00125B04">
            <w:pPr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Оплата труда</w:t>
            </w:r>
          </w:p>
        </w:tc>
        <w:tc>
          <w:tcPr>
            <w:tcW w:w="431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F2833" w:rsidRPr="00EF42A5" w:rsidRDefault="00CF2833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CF2833" w:rsidRPr="00EF42A5" w:rsidRDefault="00864A69" w:rsidP="00125B04">
            <w:pPr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Отпускные</w:t>
            </w:r>
          </w:p>
        </w:tc>
        <w:tc>
          <w:tcPr>
            <w:tcW w:w="431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F2833" w:rsidRPr="00EF42A5" w:rsidRDefault="00CF2833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CF2833" w:rsidRPr="00EF42A5" w:rsidRDefault="00864A69" w:rsidP="00125B04">
            <w:pPr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Компенсационные выплаты</w:t>
            </w:r>
          </w:p>
        </w:tc>
        <w:tc>
          <w:tcPr>
            <w:tcW w:w="431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F2833" w:rsidRPr="00EF42A5" w:rsidRDefault="00CF2833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CF2833" w:rsidRPr="00EF42A5" w:rsidRDefault="00864A69" w:rsidP="00125B04">
            <w:pPr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Пособия</w:t>
            </w:r>
          </w:p>
        </w:tc>
        <w:tc>
          <w:tcPr>
            <w:tcW w:w="431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CF2833" w:rsidRPr="00EF42A5" w:rsidRDefault="00CF2833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64A69" w:rsidRPr="00EF42A5" w:rsidRDefault="00864A69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64A69" w:rsidRPr="00EF42A5" w:rsidRDefault="00864A69" w:rsidP="00125B04">
            <w:pPr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Иные выплаты (расшифровать)</w:t>
            </w:r>
          </w:p>
        </w:tc>
        <w:tc>
          <w:tcPr>
            <w:tcW w:w="431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64A69" w:rsidRPr="00EF42A5" w:rsidRDefault="00864A69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64" w:type="pct"/>
          </w:tcPr>
          <w:p w:rsidR="00125B04" w:rsidRPr="00EF42A5" w:rsidRDefault="00864A69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Удержано</w:t>
            </w:r>
            <w:r w:rsidRPr="00EF42A5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всего, </w:t>
            </w:r>
          </w:p>
          <w:p w:rsidR="00864A69" w:rsidRPr="00EF42A5" w:rsidRDefault="00864A69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431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B5C13" w:rsidRPr="00EF42A5" w:rsidTr="004B5C13">
        <w:tc>
          <w:tcPr>
            <w:tcW w:w="284" w:type="pct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8" w:type="pct"/>
            <w:gridSpan w:val="2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НДФЛ</w:t>
            </w:r>
            <w:r>
              <w:rPr>
                <w:rFonts w:eastAsia="Calibri"/>
                <w:i/>
                <w:sz w:val="26"/>
                <w:szCs w:val="26"/>
                <w:lang w:eastAsia="en-US"/>
              </w:rPr>
              <w:t>, из них</w:t>
            </w:r>
          </w:p>
        </w:tc>
        <w:tc>
          <w:tcPr>
            <w:tcW w:w="431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B5C13" w:rsidRPr="00EF42A5" w:rsidTr="004B5C13">
        <w:tc>
          <w:tcPr>
            <w:tcW w:w="284" w:type="pct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8" w:type="pct"/>
            <w:gridSpan w:val="2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перечисленный в течение месяца</w:t>
            </w:r>
          </w:p>
        </w:tc>
        <w:tc>
          <w:tcPr>
            <w:tcW w:w="431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B5C13" w:rsidRPr="00EF42A5" w:rsidTr="004B5C13">
        <w:tc>
          <w:tcPr>
            <w:tcW w:w="284" w:type="pct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8" w:type="pct"/>
            <w:gridSpan w:val="2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Профвзносы</w:t>
            </w:r>
            <w:r>
              <w:rPr>
                <w:rFonts w:eastAsia="Calibri"/>
                <w:i/>
                <w:sz w:val="26"/>
                <w:szCs w:val="26"/>
                <w:lang w:eastAsia="en-US"/>
              </w:rPr>
              <w:t>, из них</w:t>
            </w:r>
          </w:p>
        </w:tc>
        <w:tc>
          <w:tcPr>
            <w:tcW w:w="431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B5C13" w:rsidRPr="00EF42A5" w:rsidTr="004B5C13">
        <w:tc>
          <w:tcPr>
            <w:tcW w:w="284" w:type="pct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8" w:type="pct"/>
            <w:gridSpan w:val="2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перечисленные в течение месяца</w:t>
            </w:r>
          </w:p>
        </w:tc>
        <w:tc>
          <w:tcPr>
            <w:tcW w:w="431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B5C13" w:rsidRPr="00EF42A5" w:rsidTr="004B5C13">
        <w:tc>
          <w:tcPr>
            <w:tcW w:w="284" w:type="pct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8" w:type="pct"/>
            <w:gridSpan w:val="2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Алименты</w:t>
            </w:r>
            <w:r>
              <w:rPr>
                <w:rFonts w:eastAsia="Calibri"/>
                <w:i/>
                <w:sz w:val="26"/>
                <w:szCs w:val="26"/>
                <w:lang w:eastAsia="en-US"/>
              </w:rPr>
              <w:t>, из них</w:t>
            </w:r>
          </w:p>
        </w:tc>
        <w:tc>
          <w:tcPr>
            <w:tcW w:w="431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B5C13" w:rsidRPr="00EF42A5" w:rsidTr="004B5C13">
        <w:tc>
          <w:tcPr>
            <w:tcW w:w="284" w:type="pct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8" w:type="pct"/>
            <w:gridSpan w:val="2"/>
          </w:tcPr>
          <w:p w:rsidR="00D5100E" w:rsidRPr="00EF42A5" w:rsidRDefault="00D5100E" w:rsidP="00661C6F">
            <w:pPr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перечисленные в течение месяца</w:t>
            </w:r>
          </w:p>
        </w:tc>
        <w:tc>
          <w:tcPr>
            <w:tcW w:w="431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D5100E" w:rsidRPr="00EF42A5" w:rsidRDefault="00D5100E" w:rsidP="00661C6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64A69" w:rsidRPr="00EF42A5" w:rsidRDefault="00864A69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864A69" w:rsidRPr="00EF42A5" w:rsidRDefault="00864A69" w:rsidP="00125B04">
            <w:pPr>
              <w:ind w:left="-57"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Прочие (расшифровать)</w:t>
            </w:r>
          </w:p>
        </w:tc>
        <w:tc>
          <w:tcPr>
            <w:tcW w:w="431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64A69" w:rsidRPr="00EF42A5" w:rsidRDefault="00864A69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82ABA" w:rsidRPr="00EF42A5" w:rsidRDefault="00C82ABA" w:rsidP="0064228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364" w:type="pct"/>
          </w:tcPr>
          <w:p w:rsidR="00FB424C" w:rsidRPr="00EF42A5" w:rsidRDefault="00C82ABA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Заработная плата за </w:t>
            </w:r>
            <w:r w:rsidRPr="00EF42A5"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 половину месяца</w:t>
            </w:r>
            <w:r w:rsidR="00D5100E">
              <w:rPr>
                <w:rFonts w:eastAsia="Calibri"/>
                <w:sz w:val="26"/>
                <w:szCs w:val="26"/>
                <w:lang w:eastAsia="en-US"/>
              </w:rPr>
              <w:t xml:space="preserve"> (к перечислению)</w:t>
            </w:r>
          </w:p>
          <w:p w:rsidR="00C82ABA" w:rsidRPr="00EF42A5" w:rsidRDefault="00C82ABA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(п.5=п.1-п.2-п.3-п.4)</w:t>
            </w:r>
          </w:p>
        </w:tc>
        <w:tc>
          <w:tcPr>
            <w:tcW w:w="431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8F4D65" w:rsidRPr="00EF42A5" w:rsidRDefault="00C82ABA" w:rsidP="0064228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3364" w:type="pct"/>
          </w:tcPr>
          <w:p w:rsidR="00125B04" w:rsidRPr="00EF42A5" w:rsidRDefault="008F4D65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Начисления </w:t>
            </w:r>
            <w:r w:rsidR="00C82ABA" w:rsidRPr="00EF42A5">
              <w:rPr>
                <w:rFonts w:eastAsia="Calibri"/>
                <w:sz w:val="26"/>
                <w:szCs w:val="26"/>
                <w:lang w:eastAsia="en-US"/>
              </w:rPr>
              <w:t xml:space="preserve">на 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>оплат</w:t>
            </w:r>
            <w:r w:rsidR="00C82ABA" w:rsidRPr="00EF42A5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 труда</w:t>
            </w:r>
            <w:r w:rsidR="00C82ABA" w:rsidRPr="00EF42A5">
              <w:rPr>
                <w:rFonts w:eastAsia="Calibri"/>
                <w:sz w:val="26"/>
                <w:szCs w:val="26"/>
                <w:lang w:eastAsia="en-US"/>
              </w:rPr>
              <w:t xml:space="preserve"> всего, </w:t>
            </w:r>
          </w:p>
          <w:p w:rsidR="008F4D65" w:rsidRPr="00EF42A5" w:rsidRDefault="00C82ABA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431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3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5" w:type="pct"/>
          </w:tcPr>
          <w:p w:rsidR="008F4D65" w:rsidRPr="00EF42A5" w:rsidRDefault="008F4D65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82ABA" w:rsidRPr="00EF42A5" w:rsidRDefault="00C82ABA" w:rsidP="0064228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C82ABA" w:rsidRPr="00EF42A5" w:rsidRDefault="00C82ABA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431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503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15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82ABA" w:rsidRPr="00EF42A5" w:rsidRDefault="00C82ABA" w:rsidP="0064228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C82ABA" w:rsidRPr="00EF42A5" w:rsidRDefault="00C82ABA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ФФОМС обязательное медстрахование</w:t>
            </w:r>
          </w:p>
        </w:tc>
        <w:tc>
          <w:tcPr>
            <w:tcW w:w="431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503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15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82ABA" w:rsidRPr="00EF42A5" w:rsidRDefault="00C82ABA" w:rsidP="0064228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C82ABA" w:rsidRPr="00EF42A5" w:rsidRDefault="00C82ABA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431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503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15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5B04" w:rsidRPr="00EF42A5" w:rsidTr="004B5C13">
        <w:trPr>
          <w:trHeight w:val="20"/>
        </w:trPr>
        <w:tc>
          <w:tcPr>
            <w:tcW w:w="288" w:type="pct"/>
            <w:gridSpan w:val="2"/>
          </w:tcPr>
          <w:p w:rsidR="00C82ABA" w:rsidRPr="00EF42A5" w:rsidRDefault="00C82ABA" w:rsidP="0064228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4" w:type="pct"/>
          </w:tcPr>
          <w:p w:rsidR="00C82ABA" w:rsidRPr="00EF42A5" w:rsidRDefault="00C82ABA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431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503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15" w:type="pct"/>
          </w:tcPr>
          <w:p w:rsidR="00C82ABA" w:rsidRPr="00EF42A5" w:rsidRDefault="00C82ABA" w:rsidP="006422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25B04" w:rsidRPr="00EF42A5" w:rsidRDefault="00125B04" w:rsidP="000473E9">
      <w:pPr>
        <w:jc w:val="both"/>
        <w:rPr>
          <w:sz w:val="28"/>
          <w:szCs w:val="28"/>
        </w:rPr>
      </w:pPr>
    </w:p>
    <w:p w:rsidR="00125B04" w:rsidRPr="00EF42A5" w:rsidRDefault="00125B04" w:rsidP="000473E9">
      <w:pPr>
        <w:jc w:val="both"/>
        <w:rPr>
          <w:sz w:val="28"/>
          <w:szCs w:val="28"/>
        </w:rPr>
      </w:pPr>
    </w:p>
    <w:p w:rsidR="000473E9" w:rsidRPr="00EF42A5" w:rsidRDefault="000473E9" w:rsidP="000473E9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Руководитель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0473E9" w:rsidRPr="00EF42A5" w:rsidRDefault="000473E9" w:rsidP="000473E9">
      <w:pPr>
        <w:jc w:val="both"/>
        <w:rPr>
          <w:sz w:val="28"/>
          <w:szCs w:val="28"/>
        </w:rPr>
      </w:pPr>
    </w:p>
    <w:p w:rsidR="000473E9" w:rsidRPr="00EF42A5" w:rsidRDefault="000473E9" w:rsidP="000473E9">
      <w:pPr>
        <w:jc w:val="both"/>
        <w:rPr>
          <w:sz w:val="28"/>
          <w:szCs w:val="28"/>
        </w:rPr>
      </w:pPr>
    </w:p>
    <w:p w:rsidR="000473E9" w:rsidRPr="00EF42A5" w:rsidRDefault="000473E9" w:rsidP="000473E9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Главный бухгалтер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0473E9" w:rsidRPr="00EF42A5" w:rsidRDefault="000473E9" w:rsidP="000473E9">
      <w:pPr>
        <w:jc w:val="both"/>
        <w:rPr>
          <w:sz w:val="28"/>
          <w:szCs w:val="28"/>
        </w:rPr>
      </w:pPr>
    </w:p>
    <w:p w:rsidR="000473E9" w:rsidRPr="00EF42A5" w:rsidRDefault="000473E9" w:rsidP="000473E9">
      <w:pPr>
        <w:jc w:val="both"/>
        <w:rPr>
          <w:sz w:val="28"/>
          <w:szCs w:val="28"/>
        </w:rPr>
      </w:pPr>
    </w:p>
    <w:p w:rsidR="000473E9" w:rsidRPr="00EF42A5" w:rsidRDefault="000473E9" w:rsidP="000473E9">
      <w:pPr>
        <w:jc w:val="both"/>
        <w:rPr>
          <w:sz w:val="28"/>
          <w:szCs w:val="28"/>
        </w:rPr>
      </w:pPr>
    </w:p>
    <w:p w:rsidR="000473E9" w:rsidRPr="00EF42A5" w:rsidRDefault="000473E9" w:rsidP="000473E9">
      <w:pPr>
        <w:jc w:val="both"/>
        <w:rPr>
          <w:sz w:val="20"/>
          <w:szCs w:val="20"/>
        </w:rPr>
      </w:pPr>
      <w:r w:rsidRPr="00EF42A5">
        <w:rPr>
          <w:sz w:val="20"/>
          <w:szCs w:val="20"/>
          <w:vertAlign w:val="superscript"/>
        </w:rPr>
        <w:t>*</w:t>
      </w:r>
      <w:r w:rsidR="00642289" w:rsidRPr="00EF42A5">
        <w:rPr>
          <w:sz w:val="20"/>
          <w:szCs w:val="20"/>
          <w:vertAlign w:val="superscript"/>
        </w:rPr>
        <w:t xml:space="preserve"> </w:t>
      </w:r>
      <w:r w:rsidRPr="00EF42A5">
        <w:rPr>
          <w:sz w:val="20"/>
          <w:szCs w:val="20"/>
        </w:rPr>
        <w:t xml:space="preserve"> Заполняется  при выплате заработной платы за вторую половину месяца</w:t>
      </w:r>
      <w:r w:rsidR="00D5100E">
        <w:rPr>
          <w:sz w:val="20"/>
          <w:szCs w:val="20"/>
        </w:rPr>
        <w:t>.</w:t>
      </w:r>
    </w:p>
    <w:p w:rsidR="00716FE9" w:rsidRPr="00EF42A5" w:rsidRDefault="00716FE9" w:rsidP="00FB424C">
      <w:pPr>
        <w:ind w:left="5670"/>
        <w:rPr>
          <w:sz w:val="28"/>
          <w:szCs w:val="28"/>
        </w:rPr>
      </w:pPr>
      <w:r w:rsidRPr="00EF42A5">
        <w:rPr>
          <w:sz w:val="28"/>
          <w:szCs w:val="28"/>
        </w:rPr>
        <w:br w:type="page"/>
      </w:r>
      <w:r w:rsidRPr="00EF42A5">
        <w:rPr>
          <w:sz w:val="28"/>
          <w:szCs w:val="28"/>
        </w:rPr>
        <w:lastRenderedPageBreak/>
        <w:t xml:space="preserve">Приложение </w:t>
      </w:r>
      <w:r w:rsidR="00125B04" w:rsidRPr="00EF42A5">
        <w:rPr>
          <w:sz w:val="28"/>
          <w:szCs w:val="28"/>
        </w:rPr>
        <w:t>2</w:t>
      </w:r>
      <w:r w:rsidRPr="00EF42A5">
        <w:rPr>
          <w:sz w:val="28"/>
          <w:szCs w:val="28"/>
        </w:rPr>
        <w:t xml:space="preserve"> к приказу </w:t>
      </w:r>
    </w:p>
    <w:p w:rsidR="00716FE9" w:rsidRPr="00EF42A5" w:rsidRDefault="005A0BF7" w:rsidP="00716FE9">
      <w:pPr>
        <w:ind w:left="5670"/>
        <w:jc w:val="both"/>
        <w:rPr>
          <w:sz w:val="28"/>
          <w:szCs w:val="28"/>
        </w:rPr>
      </w:pPr>
      <w:r w:rsidRPr="00EF42A5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EF42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EF42A5">
        <w:rPr>
          <w:sz w:val="28"/>
          <w:szCs w:val="28"/>
        </w:rPr>
        <w:t xml:space="preserve">2014 № </w:t>
      </w:r>
      <w:r>
        <w:rPr>
          <w:sz w:val="28"/>
          <w:szCs w:val="28"/>
        </w:rPr>
        <w:t>61</w:t>
      </w:r>
      <w:r w:rsidRPr="00EF42A5">
        <w:rPr>
          <w:sz w:val="28"/>
          <w:szCs w:val="28"/>
        </w:rPr>
        <w:t xml:space="preserve"> Б</w:t>
      </w:r>
    </w:p>
    <w:p w:rsidR="00716FE9" w:rsidRPr="00EF42A5" w:rsidRDefault="00716FE9" w:rsidP="00716FE9">
      <w:pPr>
        <w:ind w:left="5670"/>
        <w:jc w:val="both"/>
      </w:pPr>
    </w:p>
    <w:p w:rsidR="00716FE9" w:rsidRPr="00EF42A5" w:rsidRDefault="00716FE9" w:rsidP="00716FE9">
      <w:pPr>
        <w:ind w:left="5670"/>
        <w:jc w:val="both"/>
      </w:pPr>
      <w:r w:rsidRPr="00EF42A5">
        <w:t>«Приложение 1.2</w:t>
      </w:r>
    </w:p>
    <w:p w:rsidR="00716FE9" w:rsidRPr="00EF42A5" w:rsidRDefault="00716FE9" w:rsidP="00716FE9">
      <w:pPr>
        <w:ind w:left="5670"/>
      </w:pPr>
      <w:r w:rsidRPr="00EF42A5">
        <w:t xml:space="preserve">к перечню документов, предоставляемых в Финансовое управление города Волгодонска для осуществления процедуры санкционирования оплаты денежных обязательств </w:t>
      </w:r>
    </w:p>
    <w:p w:rsidR="00716FE9" w:rsidRPr="00EF42A5" w:rsidRDefault="00716FE9" w:rsidP="00716FE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16FE9" w:rsidRPr="00EF42A5" w:rsidRDefault="00716FE9" w:rsidP="0092467B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Справка о</w:t>
      </w:r>
      <w:r w:rsidR="00C15073" w:rsidRPr="00EF42A5">
        <w:rPr>
          <w:sz w:val="28"/>
          <w:szCs w:val="28"/>
        </w:rPr>
        <w:t>б</w:t>
      </w:r>
      <w:r w:rsidRPr="00EF42A5">
        <w:rPr>
          <w:sz w:val="28"/>
          <w:szCs w:val="28"/>
        </w:rPr>
        <w:t xml:space="preserve"> </w:t>
      </w:r>
      <w:r w:rsidR="00C15073" w:rsidRPr="00EF42A5">
        <w:rPr>
          <w:sz w:val="28"/>
          <w:szCs w:val="28"/>
        </w:rPr>
        <w:t>о</w:t>
      </w:r>
      <w:r w:rsidRPr="00EF42A5">
        <w:rPr>
          <w:sz w:val="28"/>
          <w:szCs w:val="28"/>
        </w:rPr>
        <w:t>плате</w:t>
      </w:r>
      <w:r w:rsidR="00C15073" w:rsidRPr="00EF42A5">
        <w:rPr>
          <w:sz w:val="28"/>
          <w:szCs w:val="28"/>
        </w:rPr>
        <w:t xml:space="preserve"> работ, услуг</w:t>
      </w:r>
      <w:r w:rsidRPr="00EF42A5">
        <w:rPr>
          <w:sz w:val="28"/>
          <w:szCs w:val="28"/>
        </w:rPr>
        <w:t xml:space="preserve"> </w:t>
      </w:r>
      <w:r w:rsidR="00642289" w:rsidRPr="00EF42A5">
        <w:rPr>
          <w:sz w:val="28"/>
          <w:szCs w:val="28"/>
        </w:rPr>
        <w:t>п</w:t>
      </w:r>
      <w:r w:rsidRPr="00EF42A5">
        <w:rPr>
          <w:sz w:val="28"/>
          <w:szCs w:val="28"/>
        </w:rPr>
        <w:t>о договорам</w:t>
      </w:r>
      <w:r w:rsidR="00811D57" w:rsidRPr="00EF42A5">
        <w:rPr>
          <w:b/>
          <w:sz w:val="28"/>
          <w:szCs w:val="28"/>
        </w:rPr>
        <w:t xml:space="preserve"> </w:t>
      </w:r>
      <w:r w:rsidR="00811D57" w:rsidRPr="00EF42A5">
        <w:rPr>
          <w:sz w:val="28"/>
          <w:szCs w:val="28"/>
        </w:rPr>
        <w:t>гражданско-правового характера</w:t>
      </w:r>
      <w:r w:rsidR="006A2194" w:rsidRPr="00EF42A5">
        <w:rPr>
          <w:sz w:val="28"/>
          <w:szCs w:val="28"/>
        </w:rPr>
        <w:t>, заключенным с физическими лицами</w:t>
      </w:r>
    </w:p>
    <w:p w:rsidR="00716FE9" w:rsidRPr="00EF42A5" w:rsidRDefault="00716FE9" w:rsidP="0092467B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за _____________ 20___года</w:t>
      </w:r>
    </w:p>
    <w:p w:rsidR="00716FE9" w:rsidRPr="00EF42A5" w:rsidRDefault="00716FE9" w:rsidP="0092467B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699"/>
        <w:gridCol w:w="1560"/>
        <w:gridCol w:w="1842"/>
      </w:tblGrid>
      <w:tr w:rsidR="00C34A82" w:rsidRPr="00EF42A5" w:rsidTr="007C3454">
        <w:trPr>
          <w:trHeight w:val="20"/>
        </w:trPr>
        <w:tc>
          <w:tcPr>
            <w:tcW w:w="538" w:type="dxa"/>
          </w:tcPr>
          <w:p w:rsidR="00C34A82" w:rsidRPr="00EF42A5" w:rsidRDefault="00C34A82" w:rsidP="00125B04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699" w:type="dxa"/>
          </w:tcPr>
          <w:p w:rsidR="00C34A82" w:rsidRPr="00EF42A5" w:rsidRDefault="00C34A82" w:rsidP="00125B04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Расчетные показатели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4A82" w:rsidRPr="00EF42A5" w:rsidRDefault="00C34A82" w:rsidP="00C34A82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4A82" w:rsidRPr="00EF42A5" w:rsidRDefault="00C34A82" w:rsidP="00125B04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Объем средств</w:t>
            </w:r>
          </w:p>
          <w:p w:rsidR="00C34A82" w:rsidRPr="00EF42A5" w:rsidRDefault="00C34A82" w:rsidP="00125B04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(в рублях)</w:t>
            </w:r>
          </w:p>
        </w:tc>
      </w:tr>
      <w:tr w:rsidR="00C34A82" w:rsidRPr="00EF42A5" w:rsidTr="007C3454">
        <w:trPr>
          <w:trHeight w:val="20"/>
        </w:trPr>
        <w:tc>
          <w:tcPr>
            <w:tcW w:w="538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99" w:type="dxa"/>
          </w:tcPr>
          <w:p w:rsidR="00A834E9" w:rsidRPr="00EF42A5" w:rsidRDefault="00C34A82" w:rsidP="00A834E9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EB062A" w:rsidRPr="00EF42A5">
              <w:rPr>
                <w:rFonts w:eastAsia="Calibri"/>
                <w:sz w:val="26"/>
                <w:szCs w:val="26"/>
                <w:lang w:eastAsia="en-US"/>
              </w:rPr>
              <w:t>ачислено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834E9" w:rsidRPr="00EF42A5">
              <w:rPr>
                <w:rFonts w:eastAsia="Calibri"/>
                <w:sz w:val="26"/>
                <w:szCs w:val="26"/>
                <w:lang w:eastAsia="en-US"/>
              </w:rPr>
              <w:t xml:space="preserve">по договору, </w:t>
            </w:r>
          </w:p>
          <w:p w:rsidR="00C34A82" w:rsidRPr="00EF42A5" w:rsidRDefault="00A834E9" w:rsidP="00A834E9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560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34A82" w:rsidRPr="00EF42A5" w:rsidTr="007C3454">
        <w:trPr>
          <w:trHeight w:val="20"/>
        </w:trPr>
        <w:tc>
          <w:tcPr>
            <w:tcW w:w="538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560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34A82" w:rsidRPr="00EF42A5" w:rsidTr="007C3454">
        <w:trPr>
          <w:trHeight w:val="20"/>
        </w:trPr>
        <w:tc>
          <w:tcPr>
            <w:tcW w:w="538" w:type="dxa"/>
          </w:tcPr>
          <w:p w:rsidR="00C34A82" w:rsidRPr="00EF42A5" w:rsidRDefault="00C34A82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99" w:type="dxa"/>
          </w:tcPr>
          <w:p w:rsidR="00D002C7" w:rsidRPr="00EF42A5" w:rsidRDefault="00D002C7" w:rsidP="00D002C7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Удержано, всего, </w:t>
            </w:r>
          </w:p>
          <w:p w:rsidR="00C34A82" w:rsidRPr="00EF42A5" w:rsidRDefault="00D002C7" w:rsidP="00D002C7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C34A82" w:rsidRPr="00EF42A5" w:rsidRDefault="00C34A82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02C7" w:rsidRPr="00EF42A5" w:rsidTr="007C3454">
        <w:trPr>
          <w:trHeight w:val="20"/>
        </w:trPr>
        <w:tc>
          <w:tcPr>
            <w:tcW w:w="538" w:type="dxa"/>
          </w:tcPr>
          <w:p w:rsidR="00D002C7" w:rsidRPr="00EF42A5" w:rsidRDefault="00D002C7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</w:tcPr>
          <w:p w:rsidR="00D002C7" w:rsidRPr="00EF42A5" w:rsidRDefault="00D002C7" w:rsidP="00746E38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НДФЛ</w:t>
            </w:r>
          </w:p>
        </w:tc>
        <w:tc>
          <w:tcPr>
            <w:tcW w:w="1560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02C7" w:rsidRPr="00EF42A5" w:rsidTr="007C3454">
        <w:trPr>
          <w:trHeight w:val="20"/>
        </w:trPr>
        <w:tc>
          <w:tcPr>
            <w:tcW w:w="538" w:type="dxa"/>
          </w:tcPr>
          <w:p w:rsidR="00D002C7" w:rsidRPr="00EF42A5" w:rsidRDefault="00D002C7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</w:tcPr>
          <w:p w:rsidR="00D002C7" w:rsidRPr="00EF42A5" w:rsidRDefault="00D002C7" w:rsidP="00746E38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Прочие (расшифровать)</w:t>
            </w:r>
          </w:p>
        </w:tc>
        <w:tc>
          <w:tcPr>
            <w:tcW w:w="1560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02C7" w:rsidRPr="00EF42A5" w:rsidTr="007C3454">
        <w:trPr>
          <w:trHeight w:val="20"/>
        </w:trPr>
        <w:tc>
          <w:tcPr>
            <w:tcW w:w="538" w:type="dxa"/>
          </w:tcPr>
          <w:p w:rsidR="00D002C7" w:rsidRPr="00EF42A5" w:rsidRDefault="00D002C7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99" w:type="dxa"/>
          </w:tcPr>
          <w:p w:rsidR="00D002C7" w:rsidRPr="00EF42A5" w:rsidRDefault="00D002C7" w:rsidP="00125B04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Оплата по договору (к перечислению)</w:t>
            </w:r>
          </w:p>
          <w:p w:rsidR="00D002C7" w:rsidRPr="00EF42A5" w:rsidRDefault="00D002C7" w:rsidP="00D002C7">
            <w:pPr>
              <w:ind w:left="-57"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(п.3=п.1-п.2)</w:t>
            </w:r>
          </w:p>
        </w:tc>
        <w:tc>
          <w:tcPr>
            <w:tcW w:w="1560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02C7" w:rsidRPr="00EF42A5" w:rsidTr="007C3454">
        <w:trPr>
          <w:trHeight w:val="20"/>
        </w:trPr>
        <w:tc>
          <w:tcPr>
            <w:tcW w:w="538" w:type="dxa"/>
          </w:tcPr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99" w:type="dxa"/>
          </w:tcPr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Начисления по договору всего, </w:t>
            </w:r>
          </w:p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02C7" w:rsidRPr="00EF42A5" w:rsidTr="007C3454">
        <w:trPr>
          <w:trHeight w:val="20"/>
        </w:trPr>
        <w:tc>
          <w:tcPr>
            <w:tcW w:w="538" w:type="dxa"/>
          </w:tcPr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</w:tcPr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560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02C7" w:rsidRPr="00EF42A5" w:rsidTr="007C3454">
        <w:trPr>
          <w:trHeight w:val="20"/>
        </w:trPr>
        <w:tc>
          <w:tcPr>
            <w:tcW w:w="538" w:type="dxa"/>
          </w:tcPr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</w:tcPr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ФФОМС обязательное медстрахование</w:t>
            </w:r>
          </w:p>
        </w:tc>
        <w:tc>
          <w:tcPr>
            <w:tcW w:w="1560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02C7" w:rsidRPr="00EF42A5" w:rsidTr="007C3454">
        <w:trPr>
          <w:trHeight w:val="20"/>
        </w:trPr>
        <w:tc>
          <w:tcPr>
            <w:tcW w:w="538" w:type="dxa"/>
          </w:tcPr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</w:tcPr>
          <w:p w:rsidR="00D002C7" w:rsidRPr="00EF42A5" w:rsidRDefault="00D002C7" w:rsidP="00125B04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i/>
                <w:sz w:val="26"/>
                <w:szCs w:val="26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560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002C7" w:rsidRPr="00EF42A5" w:rsidRDefault="00D002C7" w:rsidP="00125B04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16FE9" w:rsidRPr="00EF42A5" w:rsidRDefault="00716FE9" w:rsidP="0092467B">
      <w:pPr>
        <w:ind w:firstLine="709"/>
        <w:rPr>
          <w:sz w:val="28"/>
          <w:szCs w:val="28"/>
        </w:rPr>
      </w:pPr>
    </w:p>
    <w:p w:rsidR="00716FE9" w:rsidRPr="00EF42A5" w:rsidRDefault="00716FE9" w:rsidP="00716FE9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Руководитель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716FE9" w:rsidRPr="00EF42A5" w:rsidRDefault="00716FE9" w:rsidP="00716FE9">
      <w:pPr>
        <w:jc w:val="both"/>
        <w:rPr>
          <w:sz w:val="28"/>
          <w:szCs w:val="28"/>
        </w:rPr>
      </w:pPr>
    </w:p>
    <w:p w:rsidR="00716FE9" w:rsidRPr="00EF42A5" w:rsidRDefault="00716FE9" w:rsidP="00716FE9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Главный бухгалтер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716FE9" w:rsidRPr="00EF42A5" w:rsidRDefault="00716FE9" w:rsidP="00716FE9">
      <w:pPr>
        <w:jc w:val="both"/>
        <w:rPr>
          <w:sz w:val="28"/>
          <w:szCs w:val="28"/>
        </w:rPr>
      </w:pPr>
    </w:p>
    <w:p w:rsidR="00716FE9" w:rsidRPr="00EF42A5" w:rsidRDefault="00716FE9" w:rsidP="00716FE9">
      <w:pPr>
        <w:jc w:val="both"/>
        <w:rPr>
          <w:sz w:val="28"/>
          <w:szCs w:val="28"/>
        </w:rPr>
      </w:pPr>
    </w:p>
    <w:p w:rsidR="001F6112" w:rsidRPr="00EF42A5" w:rsidRDefault="00125B04" w:rsidP="001F6112">
      <w:pPr>
        <w:ind w:left="5670"/>
        <w:jc w:val="both"/>
      </w:pPr>
      <w:r w:rsidRPr="00EF42A5">
        <w:br w:type="page"/>
      </w:r>
      <w:r w:rsidR="001F6112" w:rsidRPr="00EF42A5">
        <w:lastRenderedPageBreak/>
        <w:t>Приложение 7</w:t>
      </w:r>
    </w:p>
    <w:p w:rsidR="001A7697" w:rsidRPr="00EF42A5" w:rsidRDefault="001F6112" w:rsidP="001F6112">
      <w:pPr>
        <w:ind w:left="5670"/>
      </w:pPr>
      <w:r w:rsidRPr="00EF42A5">
        <w:t xml:space="preserve">к перечню документов, предоставляемых в Финансовое управление города Волгодонска </w:t>
      </w:r>
    </w:p>
    <w:p w:rsidR="001F6112" w:rsidRPr="00EF42A5" w:rsidRDefault="001F6112" w:rsidP="001F6112">
      <w:pPr>
        <w:ind w:left="5670"/>
      </w:pPr>
      <w:r w:rsidRPr="00EF42A5">
        <w:t xml:space="preserve">для осуществления процедуры санкционирования оплаты денежных обязательств </w:t>
      </w:r>
    </w:p>
    <w:p w:rsidR="001F6112" w:rsidRPr="00EF42A5" w:rsidRDefault="001F6112" w:rsidP="0092467B">
      <w:pPr>
        <w:jc w:val="both"/>
        <w:rPr>
          <w:sz w:val="28"/>
          <w:szCs w:val="28"/>
        </w:rPr>
      </w:pPr>
    </w:p>
    <w:p w:rsidR="001F6112" w:rsidRPr="00EF42A5" w:rsidRDefault="001F6112" w:rsidP="0092467B">
      <w:pPr>
        <w:jc w:val="both"/>
        <w:rPr>
          <w:sz w:val="28"/>
          <w:szCs w:val="28"/>
        </w:rPr>
      </w:pPr>
    </w:p>
    <w:p w:rsidR="00125B04" w:rsidRPr="00EF42A5" w:rsidRDefault="001F6112" w:rsidP="00125B04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Реестр на предоставление мер социальной поддержки</w:t>
      </w:r>
      <w:r w:rsidR="00C20750" w:rsidRPr="00EF42A5">
        <w:rPr>
          <w:sz w:val="28"/>
          <w:szCs w:val="28"/>
        </w:rPr>
        <w:t xml:space="preserve"> </w:t>
      </w:r>
      <w:r w:rsidR="001A7697" w:rsidRPr="00EF42A5">
        <w:rPr>
          <w:sz w:val="28"/>
          <w:szCs w:val="28"/>
        </w:rPr>
        <w:t>____</w:t>
      </w:r>
      <w:r w:rsidRPr="00EF42A5">
        <w:rPr>
          <w:sz w:val="28"/>
          <w:szCs w:val="28"/>
        </w:rPr>
        <w:t>_____________________ через доставочные</w:t>
      </w:r>
      <w:r w:rsidR="00125B04" w:rsidRPr="00EF42A5">
        <w:rPr>
          <w:sz w:val="28"/>
          <w:szCs w:val="28"/>
        </w:rPr>
        <w:t xml:space="preserve"> (кредитные) организации</w:t>
      </w:r>
    </w:p>
    <w:p w:rsidR="001F6112" w:rsidRPr="00EF42A5" w:rsidRDefault="001A7697" w:rsidP="001A7697">
      <w:pPr>
        <w:rPr>
          <w:sz w:val="16"/>
          <w:szCs w:val="16"/>
        </w:rPr>
      </w:pPr>
      <w:r w:rsidRPr="00EF42A5">
        <w:rPr>
          <w:sz w:val="16"/>
          <w:szCs w:val="16"/>
        </w:rPr>
        <w:t xml:space="preserve">       </w:t>
      </w:r>
      <w:r w:rsidR="001F6112" w:rsidRPr="00EF42A5">
        <w:rPr>
          <w:sz w:val="16"/>
          <w:szCs w:val="16"/>
        </w:rPr>
        <w:t>(наименование льготной категории граждан)</w:t>
      </w:r>
    </w:p>
    <w:p w:rsidR="001F6112" w:rsidRPr="00EF42A5" w:rsidRDefault="001F6112" w:rsidP="001F6112">
      <w:pPr>
        <w:ind w:firstLine="709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1701"/>
        <w:gridCol w:w="2976"/>
        <w:gridCol w:w="1560"/>
      </w:tblGrid>
      <w:tr w:rsidR="00C20750" w:rsidRPr="00EF42A5" w:rsidTr="00BA5935">
        <w:trPr>
          <w:trHeight w:val="480"/>
        </w:trPr>
        <w:tc>
          <w:tcPr>
            <w:tcW w:w="567" w:type="dxa"/>
          </w:tcPr>
          <w:p w:rsidR="00C20750" w:rsidRPr="00EF42A5" w:rsidRDefault="00C2075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94" w:type="dxa"/>
          </w:tcPr>
          <w:p w:rsidR="00C20750" w:rsidRPr="00EF42A5" w:rsidRDefault="00C2075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Наименование доставочной (кредитной) организации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750" w:rsidRPr="00EF42A5" w:rsidRDefault="00C2075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№, дата договора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750" w:rsidRPr="00EF42A5" w:rsidRDefault="00C2075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№, дата сопроводительной описи (акта</w:t>
            </w:r>
            <w:r w:rsidR="00C07CF7" w:rsidRPr="00EF42A5">
              <w:rPr>
                <w:rFonts w:eastAsia="Calibri"/>
                <w:sz w:val="26"/>
                <w:szCs w:val="26"/>
                <w:lang w:eastAsia="en-US"/>
              </w:rPr>
              <w:t>, списка</w:t>
            </w: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5B04" w:rsidRPr="00EF42A5" w:rsidRDefault="00C20750" w:rsidP="00125B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Сумма</w:t>
            </w:r>
          </w:p>
          <w:p w:rsidR="00125B04" w:rsidRPr="00EF42A5" w:rsidRDefault="00125B04" w:rsidP="00125B04">
            <w:pPr>
              <w:jc w:val="center"/>
              <w:rPr>
                <w:sz w:val="26"/>
                <w:szCs w:val="26"/>
              </w:rPr>
            </w:pPr>
            <w:r w:rsidRPr="00EF42A5">
              <w:rPr>
                <w:sz w:val="26"/>
                <w:szCs w:val="26"/>
              </w:rPr>
              <w:t>(в рублях)</w:t>
            </w:r>
          </w:p>
          <w:p w:rsidR="00C20750" w:rsidRPr="00EF42A5" w:rsidRDefault="00C2075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20750" w:rsidRPr="00EF42A5" w:rsidTr="00BA5935">
        <w:tc>
          <w:tcPr>
            <w:tcW w:w="567" w:type="dxa"/>
          </w:tcPr>
          <w:p w:rsidR="00C20750" w:rsidRPr="00EF42A5" w:rsidRDefault="00C2075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20750" w:rsidRPr="00EF42A5" w:rsidRDefault="00794386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20750" w:rsidRPr="00EF42A5" w:rsidRDefault="00C2075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F6112" w:rsidRPr="00EF42A5" w:rsidRDefault="001F6112" w:rsidP="001F6112">
      <w:pPr>
        <w:ind w:firstLine="709"/>
        <w:rPr>
          <w:sz w:val="28"/>
          <w:szCs w:val="28"/>
        </w:rPr>
      </w:pPr>
    </w:p>
    <w:p w:rsidR="001F6112" w:rsidRPr="00EF42A5" w:rsidRDefault="001F6112" w:rsidP="001F6112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Руководитель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1F6112" w:rsidRPr="00EF42A5" w:rsidRDefault="001F6112" w:rsidP="001F6112">
      <w:pPr>
        <w:jc w:val="both"/>
        <w:rPr>
          <w:sz w:val="28"/>
          <w:szCs w:val="28"/>
        </w:rPr>
      </w:pPr>
    </w:p>
    <w:p w:rsidR="001F6112" w:rsidRPr="00EF42A5" w:rsidRDefault="001F6112" w:rsidP="001F6112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Главный бухгалтер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F81880" w:rsidRPr="00EF42A5" w:rsidRDefault="00BA5935" w:rsidP="0092467B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br w:type="page"/>
      </w:r>
    </w:p>
    <w:p w:rsidR="00F81880" w:rsidRPr="00EF42A5" w:rsidRDefault="00F81880" w:rsidP="00F81880">
      <w:pPr>
        <w:ind w:left="5670"/>
        <w:jc w:val="both"/>
      </w:pPr>
      <w:r w:rsidRPr="00EF42A5">
        <w:t>Приложение 8</w:t>
      </w:r>
    </w:p>
    <w:p w:rsidR="00BA5935" w:rsidRPr="00EF42A5" w:rsidRDefault="00F81880" w:rsidP="00F81880">
      <w:pPr>
        <w:ind w:left="5670"/>
      </w:pPr>
      <w:r w:rsidRPr="00EF42A5">
        <w:t xml:space="preserve">к перечню документов, предоставляемых в Финансовое управление города Волгодонска </w:t>
      </w:r>
    </w:p>
    <w:p w:rsidR="00F81880" w:rsidRPr="00EF42A5" w:rsidRDefault="00F81880" w:rsidP="00F81880">
      <w:pPr>
        <w:ind w:left="5670"/>
      </w:pPr>
      <w:r w:rsidRPr="00EF42A5">
        <w:t xml:space="preserve">для осуществления процедуры санкционирования оплаты денежных обязательств </w:t>
      </w:r>
    </w:p>
    <w:p w:rsidR="00F81880" w:rsidRPr="00EF42A5" w:rsidRDefault="00F81880" w:rsidP="00F81880">
      <w:pPr>
        <w:jc w:val="both"/>
        <w:rPr>
          <w:sz w:val="28"/>
          <w:szCs w:val="28"/>
        </w:rPr>
      </w:pPr>
    </w:p>
    <w:p w:rsidR="00F81880" w:rsidRPr="00EF42A5" w:rsidRDefault="00F81880" w:rsidP="00F81880">
      <w:pPr>
        <w:jc w:val="both"/>
        <w:rPr>
          <w:sz w:val="28"/>
          <w:szCs w:val="28"/>
        </w:rPr>
      </w:pPr>
    </w:p>
    <w:p w:rsidR="00F81880" w:rsidRPr="00EF42A5" w:rsidRDefault="00F81880" w:rsidP="00F81880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 xml:space="preserve">Реестр получателей социальных выплат </w:t>
      </w:r>
    </w:p>
    <w:p w:rsidR="00BA5935" w:rsidRPr="00EF42A5" w:rsidRDefault="00BA5935" w:rsidP="00F81880">
      <w:pPr>
        <w:ind w:firstLine="709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1701"/>
        <w:gridCol w:w="2976"/>
        <w:gridCol w:w="1560"/>
      </w:tblGrid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552" w:type="dxa"/>
          </w:tcPr>
          <w:p w:rsidR="00F81880" w:rsidRPr="00EF42A5" w:rsidRDefault="00F81880" w:rsidP="00F8188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Ф.И.О. гражданина, получившего социальную выплату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1880" w:rsidRPr="00EF42A5" w:rsidRDefault="00F8188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№, дата договора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81880" w:rsidRPr="00EF42A5" w:rsidRDefault="00F8188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выплаты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935" w:rsidRPr="00EF42A5" w:rsidRDefault="00F81880" w:rsidP="00BA5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Сумма</w:t>
            </w:r>
          </w:p>
          <w:p w:rsidR="00F81880" w:rsidRPr="00EF42A5" w:rsidRDefault="00BA5935" w:rsidP="00BA5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sz w:val="26"/>
                <w:szCs w:val="26"/>
              </w:rPr>
              <w:t>(в рублях)</w:t>
            </w: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709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81880" w:rsidRPr="00EF42A5" w:rsidRDefault="00794386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81880" w:rsidRPr="00EF42A5" w:rsidRDefault="00F81880" w:rsidP="00F81880">
      <w:pPr>
        <w:ind w:firstLine="709"/>
        <w:rPr>
          <w:sz w:val="28"/>
          <w:szCs w:val="28"/>
        </w:rPr>
      </w:pPr>
    </w:p>
    <w:p w:rsidR="00F81880" w:rsidRPr="00EF42A5" w:rsidRDefault="00F81880" w:rsidP="00F81880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Руководитель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F81880" w:rsidRPr="00EF42A5" w:rsidRDefault="00F81880" w:rsidP="00F81880">
      <w:pPr>
        <w:jc w:val="both"/>
        <w:rPr>
          <w:sz w:val="28"/>
          <w:szCs w:val="28"/>
        </w:rPr>
      </w:pPr>
    </w:p>
    <w:p w:rsidR="00F81880" w:rsidRPr="00EF42A5" w:rsidRDefault="00F81880" w:rsidP="00F81880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Главный бухгалтер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765048" w:rsidRPr="00EF42A5" w:rsidRDefault="00BA5935" w:rsidP="00765048">
      <w:pPr>
        <w:ind w:left="5670"/>
        <w:jc w:val="both"/>
      </w:pPr>
      <w:r w:rsidRPr="00EF42A5">
        <w:br w:type="page"/>
      </w:r>
      <w:r w:rsidR="00765048" w:rsidRPr="00EF42A5">
        <w:lastRenderedPageBreak/>
        <w:t>Приложение 9</w:t>
      </w:r>
    </w:p>
    <w:p w:rsidR="00765048" w:rsidRPr="00EF42A5" w:rsidRDefault="00765048" w:rsidP="00765048">
      <w:pPr>
        <w:ind w:left="5670"/>
      </w:pPr>
      <w:r w:rsidRPr="00EF42A5">
        <w:t xml:space="preserve">к перечню документов, предоставляемых в Финансовое управление города Волгодонска </w:t>
      </w:r>
    </w:p>
    <w:p w:rsidR="00765048" w:rsidRPr="00EF42A5" w:rsidRDefault="00765048" w:rsidP="00765048">
      <w:pPr>
        <w:ind w:left="5670"/>
      </w:pPr>
      <w:r w:rsidRPr="00EF42A5">
        <w:t xml:space="preserve">для осуществления процедуры санкционирования оплаты денежных обязательств </w:t>
      </w:r>
    </w:p>
    <w:p w:rsidR="00765048" w:rsidRPr="00EF42A5" w:rsidRDefault="00765048" w:rsidP="00765048">
      <w:pPr>
        <w:jc w:val="both"/>
        <w:rPr>
          <w:sz w:val="28"/>
          <w:szCs w:val="28"/>
        </w:rPr>
      </w:pPr>
    </w:p>
    <w:p w:rsidR="00765048" w:rsidRPr="00EF42A5" w:rsidRDefault="00765048" w:rsidP="00765048">
      <w:pPr>
        <w:jc w:val="both"/>
        <w:rPr>
          <w:sz w:val="28"/>
          <w:szCs w:val="28"/>
        </w:rPr>
      </w:pPr>
    </w:p>
    <w:p w:rsidR="00765048" w:rsidRPr="00EF42A5" w:rsidRDefault="00765048" w:rsidP="00765048">
      <w:pPr>
        <w:ind w:firstLine="709"/>
        <w:jc w:val="center"/>
        <w:rPr>
          <w:sz w:val="16"/>
          <w:szCs w:val="16"/>
        </w:rPr>
      </w:pPr>
      <w:r w:rsidRPr="00EF42A5">
        <w:rPr>
          <w:sz w:val="28"/>
          <w:szCs w:val="28"/>
        </w:rPr>
        <w:t>Реестр выплат компенсации стоимости путевки</w:t>
      </w:r>
    </w:p>
    <w:p w:rsidR="00765048" w:rsidRPr="00EF42A5" w:rsidRDefault="00765048" w:rsidP="00765048">
      <w:pPr>
        <w:ind w:firstLine="709"/>
        <w:jc w:val="center"/>
        <w:rPr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6"/>
        <w:gridCol w:w="1843"/>
        <w:gridCol w:w="2409"/>
        <w:gridCol w:w="1241"/>
      </w:tblGrid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10" w:type="dxa"/>
          </w:tcPr>
          <w:p w:rsidR="00765048" w:rsidRPr="00EF42A5" w:rsidRDefault="00765048" w:rsidP="00F606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5048" w:rsidRPr="00EF42A5" w:rsidRDefault="00765048" w:rsidP="00F606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№, дата договора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5048" w:rsidRPr="00EF42A5" w:rsidRDefault="00765048" w:rsidP="00F606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Наименование выплаты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65048" w:rsidRPr="00EF42A5" w:rsidRDefault="00765048" w:rsidP="00F606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№, дата сопроводительной описи (заявки на компенсацию)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65048" w:rsidRPr="00EF42A5" w:rsidRDefault="00765048" w:rsidP="00765048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 xml:space="preserve">Сумма </w:t>
            </w:r>
          </w:p>
          <w:p w:rsidR="00765048" w:rsidRPr="00EF42A5" w:rsidRDefault="00765048" w:rsidP="00765048">
            <w:pPr>
              <w:ind w:left="-57"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sz w:val="26"/>
                <w:szCs w:val="26"/>
              </w:rPr>
              <w:t>(в рублях)</w:t>
            </w: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5048" w:rsidRPr="00EF42A5" w:rsidTr="00765048">
        <w:trPr>
          <w:trHeight w:val="20"/>
        </w:trPr>
        <w:tc>
          <w:tcPr>
            <w:tcW w:w="567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65048" w:rsidRPr="00EF42A5" w:rsidRDefault="00765048" w:rsidP="00F606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765048" w:rsidRPr="00EF42A5" w:rsidRDefault="00765048" w:rsidP="00F606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765048" w:rsidRPr="00EF42A5" w:rsidRDefault="00765048" w:rsidP="00765048">
            <w:pPr>
              <w:ind w:left="-57" w:right="-57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65048" w:rsidRPr="00EF42A5" w:rsidRDefault="00765048" w:rsidP="00765048">
      <w:pPr>
        <w:ind w:firstLine="709"/>
        <w:rPr>
          <w:sz w:val="28"/>
          <w:szCs w:val="28"/>
        </w:rPr>
      </w:pPr>
    </w:p>
    <w:p w:rsidR="00765048" w:rsidRPr="00EF42A5" w:rsidRDefault="00765048" w:rsidP="00765048">
      <w:pPr>
        <w:ind w:firstLine="709"/>
        <w:rPr>
          <w:sz w:val="28"/>
          <w:szCs w:val="28"/>
        </w:rPr>
      </w:pPr>
    </w:p>
    <w:p w:rsidR="00765048" w:rsidRPr="00EF42A5" w:rsidRDefault="00765048" w:rsidP="00765048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Руководитель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765048" w:rsidRPr="00EF42A5" w:rsidRDefault="00765048" w:rsidP="00765048">
      <w:pPr>
        <w:jc w:val="both"/>
        <w:rPr>
          <w:sz w:val="28"/>
          <w:szCs w:val="28"/>
        </w:rPr>
      </w:pPr>
    </w:p>
    <w:p w:rsidR="00765048" w:rsidRPr="00EF42A5" w:rsidRDefault="00765048" w:rsidP="00765048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Главный бухгалтер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F81880" w:rsidRPr="00EF42A5" w:rsidRDefault="00765048" w:rsidP="00F81880">
      <w:pPr>
        <w:ind w:left="5670"/>
        <w:jc w:val="both"/>
      </w:pPr>
      <w:r w:rsidRPr="00EF42A5">
        <w:br w:type="page"/>
      </w:r>
      <w:r w:rsidRPr="00EF42A5">
        <w:lastRenderedPageBreak/>
        <w:t>Приложение 10</w:t>
      </w:r>
    </w:p>
    <w:p w:rsidR="00BA5935" w:rsidRPr="00EF42A5" w:rsidRDefault="00F81880" w:rsidP="00F81880">
      <w:pPr>
        <w:ind w:left="5670"/>
      </w:pPr>
      <w:r w:rsidRPr="00EF42A5">
        <w:t xml:space="preserve">к перечню документов, предоставляемых в Финансовое управление города Волгодонска </w:t>
      </w:r>
    </w:p>
    <w:p w:rsidR="00F81880" w:rsidRPr="00EF42A5" w:rsidRDefault="00F81880" w:rsidP="00F81880">
      <w:pPr>
        <w:ind w:left="5670"/>
      </w:pPr>
      <w:r w:rsidRPr="00EF42A5">
        <w:t xml:space="preserve">для осуществления процедуры санкционирования оплаты денежных обязательств </w:t>
      </w:r>
    </w:p>
    <w:p w:rsidR="00F81880" w:rsidRPr="00EF42A5" w:rsidRDefault="00F81880" w:rsidP="00F81880">
      <w:pPr>
        <w:jc w:val="both"/>
        <w:rPr>
          <w:sz w:val="28"/>
          <w:szCs w:val="28"/>
        </w:rPr>
      </w:pPr>
    </w:p>
    <w:p w:rsidR="00F81880" w:rsidRPr="00EF42A5" w:rsidRDefault="00F81880" w:rsidP="00F81880">
      <w:pPr>
        <w:jc w:val="both"/>
        <w:rPr>
          <w:sz w:val="28"/>
          <w:szCs w:val="28"/>
        </w:rPr>
      </w:pPr>
    </w:p>
    <w:p w:rsidR="00F81880" w:rsidRPr="00EF42A5" w:rsidRDefault="00F81880" w:rsidP="00F81880">
      <w:pPr>
        <w:ind w:firstLine="709"/>
        <w:jc w:val="center"/>
        <w:rPr>
          <w:sz w:val="28"/>
          <w:szCs w:val="28"/>
        </w:rPr>
      </w:pPr>
      <w:r w:rsidRPr="00EF42A5">
        <w:rPr>
          <w:sz w:val="28"/>
          <w:szCs w:val="28"/>
        </w:rPr>
        <w:t>Реестр н</w:t>
      </w:r>
      <w:r w:rsidR="00BA5935" w:rsidRPr="00EF42A5">
        <w:rPr>
          <w:sz w:val="28"/>
          <w:szCs w:val="28"/>
        </w:rPr>
        <w:t>а предоставление мер социальной п</w:t>
      </w:r>
      <w:r w:rsidRPr="00EF42A5">
        <w:rPr>
          <w:sz w:val="28"/>
          <w:szCs w:val="28"/>
        </w:rPr>
        <w:t>оддержки</w:t>
      </w:r>
      <w:r w:rsidR="00BA5935" w:rsidRPr="00EF42A5">
        <w:rPr>
          <w:sz w:val="28"/>
          <w:szCs w:val="28"/>
        </w:rPr>
        <w:t xml:space="preserve"> _________________</w:t>
      </w:r>
      <w:r w:rsidRPr="00EF42A5">
        <w:rPr>
          <w:sz w:val="28"/>
          <w:szCs w:val="28"/>
        </w:rPr>
        <w:t>_____________________</w:t>
      </w:r>
    </w:p>
    <w:p w:rsidR="00F81880" w:rsidRPr="00EF42A5" w:rsidRDefault="00F81880" w:rsidP="00F81880">
      <w:pPr>
        <w:ind w:firstLine="709"/>
        <w:jc w:val="center"/>
        <w:rPr>
          <w:sz w:val="16"/>
          <w:szCs w:val="16"/>
        </w:rPr>
      </w:pPr>
      <w:r w:rsidRPr="00EF42A5">
        <w:rPr>
          <w:sz w:val="16"/>
          <w:szCs w:val="16"/>
        </w:rPr>
        <w:t>(наименова</w:t>
      </w:r>
      <w:r w:rsidR="001A7697" w:rsidRPr="00EF42A5">
        <w:rPr>
          <w:sz w:val="16"/>
          <w:szCs w:val="16"/>
        </w:rPr>
        <w:t>ние льготной категории граждан)</w:t>
      </w:r>
    </w:p>
    <w:p w:rsidR="00F81880" w:rsidRPr="00EF42A5" w:rsidRDefault="00F81880" w:rsidP="00F81880">
      <w:pPr>
        <w:ind w:firstLine="709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1701"/>
        <w:gridCol w:w="1559"/>
        <w:gridCol w:w="1560"/>
      </w:tblGrid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F81880" w:rsidRPr="00EF42A5" w:rsidRDefault="00812ED1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1880" w:rsidRPr="00EF42A5" w:rsidRDefault="00F81880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№, дата договора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1880" w:rsidRPr="00EF42A5" w:rsidRDefault="00812ED1" w:rsidP="00AC24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№, дата акта</w:t>
            </w:r>
            <w:r w:rsidR="00F81880" w:rsidRPr="00EF42A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935" w:rsidRPr="00EF42A5" w:rsidRDefault="00F81880" w:rsidP="00BA5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Сумма</w:t>
            </w:r>
            <w:r w:rsidR="00BA5935" w:rsidRPr="00EF42A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81880" w:rsidRPr="00EF42A5" w:rsidRDefault="00BA5935" w:rsidP="00BA5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sz w:val="26"/>
                <w:szCs w:val="26"/>
              </w:rPr>
              <w:t>(в рублях)</w:t>
            </w: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80" w:rsidRPr="00EF42A5" w:rsidTr="00BA5935">
        <w:trPr>
          <w:trHeight w:val="20"/>
        </w:trPr>
        <w:tc>
          <w:tcPr>
            <w:tcW w:w="567" w:type="dxa"/>
          </w:tcPr>
          <w:p w:rsidR="00F81880" w:rsidRPr="00EF42A5" w:rsidRDefault="00F81880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F81880" w:rsidRPr="00EF42A5" w:rsidRDefault="00982C48" w:rsidP="00AC24E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42A5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F81880" w:rsidRPr="00EF42A5" w:rsidRDefault="00F81880" w:rsidP="00AC24E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81880" w:rsidRPr="00EF42A5" w:rsidRDefault="00F81880" w:rsidP="00F81880">
      <w:pPr>
        <w:ind w:firstLine="709"/>
        <w:rPr>
          <w:sz w:val="28"/>
          <w:szCs w:val="28"/>
        </w:rPr>
      </w:pPr>
    </w:p>
    <w:p w:rsidR="00BA5935" w:rsidRPr="00EF42A5" w:rsidRDefault="00BA5935" w:rsidP="00F81880">
      <w:pPr>
        <w:ind w:firstLine="709"/>
        <w:rPr>
          <w:sz w:val="28"/>
          <w:szCs w:val="28"/>
        </w:rPr>
      </w:pPr>
    </w:p>
    <w:p w:rsidR="00F81880" w:rsidRPr="00EF42A5" w:rsidRDefault="00F81880" w:rsidP="00F81880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Руководитель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</w:p>
    <w:p w:rsidR="00F81880" w:rsidRPr="00EF42A5" w:rsidRDefault="00F81880" w:rsidP="00F81880">
      <w:pPr>
        <w:jc w:val="both"/>
        <w:rPr>
          <w:sz w:val="28"/>
          <w:szCs w:val="28"/>
        </w:rPr>
      </w:pPr>
    </w:p>
    <w:p w:rsidR="0055440E" w:rsidRDefault="00F81880" w:rsidP="0092467B">
      <w:pPr>
        <w:jc w:val="both"/>
        <w:rPr>
          <w:sz w:val="28"/>
          <w:szCs w:val="28"/>
        </w:rPr>
      </w:pPr>
      <w:r w:rsidRPr="00EF42A5">
        <w:rPr>
          <w:sz w:val="28"/>
          <w:szCs w:val="28"/>
        </w:rPr>
        <w:t>Главный бухгалтер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_____________</w:t>
      </w:r>
      <w:r w:rsidRPr="00EF42A5">
        <w:rPr>
          <w:sz w:val="28"/>
          <w:szCs w:val="28"/>
        </w:rPr>
        <w:tab/>
      </w:r>
      <w:r w:rsidRPr="00EF42A5">
        <w:rPr>
          <w:sz w:val="28"/>
          <w:szCs w:val="28"/>
        </w:rPr>
        <w:tab/>
        <w:t>Ф.И.О.</w:t>
      </w:r>
      <w:r w:rsidR="00765048" w:rsidRPr="00EF42A5">
        <w:rPr>
          <w:sz w:val="28"/>
          <w:szCs w:val="28"/>
        </w:rPr>
        <w:t>».</w:t>
      </w:r>
    </w:p>
    <w:sectPr w:rsidR="0055440E" w:rsidSect="0092467B"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C7" w:rsidRDefault="00AE74C7">
      <w:r>
        <w:separator/>
      </w:r>
    </w:p>
  </w:endnote>
  <w:endnote w:type="continuationSeparator" w:id="0">
    <w:p w:rsidR="00AE74C7" w:rsidRDefault="00AE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5" w:rsidRDefault="00B77305" w:rsidP="00A06A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305" w:rsidRDefault="00B773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9F" w:rsidRDefault="00FF269F">
    <w:pPr>
      <w:pStyle w:val="a5"/>
      <w:jc w:val="right"/>
    </w:pPr>
    <w:fldSimple w:instr=" PAGE   \* MERGEFORMAT ">
      <w:r w:rsidR="00C24B68">
        <w:rPr>
          <w:noProof/>
        </w:rPr>
        <w:t>14</w:t>
      </w:r>
    </w:fldSimple>
  </w:p>
  <w:p w:rsidR="00B77305" w:rsidRDefault="00B77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C7" w:rsidRDefault="00AE74C7">
      <w:r>
        <w:separator/>
      </w:r>
    </w:p>
  </w:footnote>
  <w:footnote w:type="continuationSeparator" w:id="0">
    <w:p w:rsidR="00AE74C7" w:rsidRDefault="00AE7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F54"/>
    <w:multiLevelType w:val="hybridMultilevel"/>
    <w:tmpl w:val="5A6C4C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378"/>
    <w:multiLevelType w:val="hybridMultilevel"/>
    <w:tmpl w:val="DACC83B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5F6"/>
    <w:multiLevelType w:val="multilevel"/>
    <w:tmpl w:val="3DAA2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741B44"/>
    <w:multiLevelType w:val="multilevel"/>
    <w:tmpl w:val="656AFB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9F90B2B"/>
    <w:multiLevelType w:val="hybridMultilevel"/>
    <w:tmpl w:val="589E2BEC"/>
    <w:lvl w:ilvl="0" w:tplc="1EFAD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C5EA5"/>
    <w:multiLevelType w:val="multilevel"/>
    <w:tmpl w:val="6EEE1C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64B3681"/>
    <w:multiLevelType w:val="multilevel"/>
    <w:tmpl w:val="3E7ED1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79E0FE5"/>
    <w:multiLevelType w:val="multilevel"/>
    <w:tmpl w:val="826031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3F02"/>
    <w:multiLevelType w:val="multilevel"/>
    <w:tmpl w:val="D53639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7AA301BA"/>
    <w:multiLevelType w:val="multilevel"/>
    <w:tmpl w:val="6DB65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AA"/>
    <w:rsid w:val="00001C28"/>
    <w:rsid w:val="000038A7"/>
    <w:rsid w:val="00006D51"/>
    <w:rsid w:val="00007163"/>
    <w:rsid w:val="00007EBF"/>
    <w:rsid w:val="000112AD"/>
    <w:rsid w:val="00030676"/>
    <w:rsid w:val="00034DDC"/>
    <w:rsid w:val="000473E9"/>
    <w:rsid w:val="00052CC8"/>
    <w:rsid w:val="00055A1E"/>
    <w:rsid w:val="00057A42"/>
    <w:rsid w:val="00061C62"/>
    <w:rsid w:val="00072F88"/>
    <w:rsid w:val="000739AA"/>
    <w:rsid w:val="000876F9"/>
    <w:rsid w:val="00090BFE"/>
    <w:rsid w:val="0009547E"/>
    <w:rsid w:val="000A12DD"/>
    <w:rsid w:val="000A7A44"/>
    <w:rsid w:val="000B2010"/>
    <w:rsid w:val="000D1E41"/>
    <w:rsid w:val="000E5E64"/>
    <w:rsid w:val="000F21ED"/>
    <w:rsid w:val="000F3B2B"/>
    <w:rsid w:val="00100D1F"/>
    <w:rsid w:val="0011624A"/>
    <w:rsid w:val="00125B04"/>
    <w:rsid w:val="00127B5F"/>
    <w:rsid w:val="00127E6E"/>
    <w:rsid w:val="00127FDC"/>
    <w:rsid w:val="001510F6"/>
    <w:rsid w:val="001537F5"/>
    <w:rsid w:val="001635B4"/>
    <w:rsid w:val="00163AC2"/>
    <w:rsid w:val="00170B52"/>
    <w:rsid w:val="00176124"/>
    <w:rsid w:val="00177D43"/>
    <w:rsid w:val="00185BD1"/>
    <w:rsid w:val="00187EC9"/>
    <w:rsid w:val="001967A9"/>
    <w:rsid w:val="00197D01"/>
    <w:rsid w:val="001A1E2F"/>
    <w:rsid w:val="001A2526"/>
    <w:rsid w:val="001A7697"/>
    <w:rsid w:val="001B3E3E"/>
    <w:rsid w:val="001B4781"/>
    <w:rsid w:val="001B7150"/>
    <w:rsid w:val="001C6B58"/>
    <w:rsid w:val="001D0B31"/>
    <w:rsid w:val="001E0661"/>
    <w:rsid w:val="001E0869"/>
    <w:rsid w:val="001E0EE4"/>
    <w:rsid w:val="001E3B14"/>
    <w:rsid w:val="001E7A4F"/>
    <w:rsid w:val="001F0D66"/>
    <w:rsid w:val="001F1631"/>
    <w:rsid w:val="001F6112"/>
    <w:rsid w:val="002042E5"/>
    <w:rsid w:val="002054BE"/>
    <w:rsid w:val="00206304"/>
    <w:rsid w:val="002078E6"/>
    <w:rsid w:val="00211BDE"/>
    <w:rsid w:val="0022678C"/>
    <w:rsid w:val="00230EC5"/>
    <w:rsid w:val="00235044"/>
    <w:rsid w:val="00243B43"/>
    <w:rsid w:val="002443FD"/>
    <w:rsid w:val="0025350D"/>
    <w:rsid w:val="00257AC9"/>
    <w:rsid w:val="002608F6"/>
    <w:rsid w:val="00264225"/>
    <w:rsid w:val="00270A37"/>
    <w:rsid w:val="00272DD8"/>
    <w:rsid w:val="0027398B"/>
    <w:rsid w:val="002841E5"/>
    <w:rsid w:val="0028537F"/>
    <w:rsid w:val="0028709C"/>
    <w:rsid w:val="002870BD"/>
    <w:rsid w:val="00292134"/>
    <w:rsid w:val="002951E5"/>
    <w:rsid w:val="002A210B"/>
    <w:rsid w:val="002A2F16"/>
    <w:rsid w:val="002A2F75"/>
    <w:rsid w:val="002A5E1A"/>
    <w:rsid w:val="002A784D"/>
    <w:rsid w:val="002B7C1E"/>
    <w:rsid w:val="002C0A8A"/>
    <w:rsid w:val="002C7B87"/>
    <w:rsid w:val="002D26D3"/>
    <w:rsid w:val="002E21B4"/>
    <w:rsid w:val="002E73CC"/>
    <w:rsid w:val="002F3223"/>
    <w:rsid w:val="002F45CA"/>
    <w:rsid w:val="002F5651"/>
    <w:rsid w:val="002F64D7"/>
    <w:rsid w:val="00305B80"/>
    <w:rsid w:val="00310C89"/>
    <w:rsid w:val="0032353C"/>
    <w:rsid w:val="003263DA"/>
    <w:rsid w:val="00334205"/>
    <w:rsid w:val="003419BB"/>
    <w:rsid w:val="003423D9"/>
    <w:rsid w:val="00346201"/>
    <w:rsid w:val="0034675A"/>
    <w:rsid w:val="00356EA4"/>
    <w:rsid w:val="00357433"/>
    <w:rsid w:val="003604D4"/>
    <w:rsid w:val="00361FC7"/>
    <w:rsid w:val="0036251B"/>
    <w:rsid w:val="003635A8"/>
    <w:rsid w:val="00364ED1"/>
    <w:rsid w:val="00364FAC"/>
    <w:rsid w:val="00365320"/>
    <w:rsid w:val="00370681"/>
    <w:rsid w:val="003843CB"/>
    <w:rsid w:val="0038442F"/>
    <w:rsid w:val="00387EB3"/>
    <w:rsid w:val="00390C34"/>
    <w:rsid w:val="00391E92"/>
    <w:rsid w:val="00392B86"/>
    <w:rsid w:val="00392CFA"/>
    <w:rsid w:val="00394EB2"/>
    <w:rsid w:val="003B105D"/>
    <w:rsid w:val="003C218B"/>
    <w:rsid w:val="003D7829"/>
    <w:rsid w:val="003E59D3"/>
    <w:rsid w:val="003E7D58"/>
    <w:rsid w:val="003F562B"/>
    <w:rsid w:val="00406865"/>
    <w:rsid w:val="00416B50"/>
    <w:rsid w:val="00423E9C"/>
    <w:rsid w:val="00425B7A"/>
    <w:rsid w:val="004367E8"/>
    <w:rsid w:val="00453FFA"/>
    <w:rsid w:val="004649FA"/>
    <w:rsid w:val="00466A81"/>
    <w:rsid w:val="00467669"/>
    <w:rsid w:val="00473969"/>
    <w:rsid w:val="00496954"/>
    <w:rsid w:val="004B2735"/>
    <w:rsid w:val="004B3300"/>
    <w:rsid w:val="004B5C13"/>
    <w:rsid w:val="004B624F"/>
    <w:rsid w:val="004B649F"/>
    <w:rsid w:val="004C14A9"/>
    <w:rsid w:val="004C42B6"/>
    <w:rsid w:val="004D3E0E"/>
    <w:rsid w:val="004E1DEB"/>
    <w:rsid w:val="004F2B36"/>
    <w:rsid w:val="004F56CB"/>
    <w:rsid w:val="00501FB7"/>
    <w:rsid w:val="00502C16"/>
    <w:rsid w:val="005102CF"/>
    <w:rsid w:val="005147F9"/>
    <w:rsid w:val="0051501C"/>
    <w:rsid w:val="00515B9A"/>
    <w:rsid w:val="00525382"/>
    <w:rsid w:val="0052696F"/>
    <w:rsid w:val="00527149"/>
    <w:rsid w:val="0053223C"/>
    <w:rsid w:val="00534AC2"/>
    <w:rsid w:val="00536B03"/>
    <w:rsid w:val="00537DAC"/>
    <w:rsid w:val="00540DD3"/>
    <w:rsid w:val="00543B10"/>
    <w:rsid w:val="00545DF7"/>
    <w:rsid w:val="00550D41"/>
    <w:rsid w:val="00551D61"/>
    <w:rsid w:val="0055390D"/>
    <w:rsid w:val="0055440E"/>
    <w:rsid w:val="00554D56"/>
    <w:rsid w:val="00555276"/>
    <w:rsid w:val="00556FDB"/>
    <w:rsid w:val="00562F99"/>
    <w:rsid w:val="00563D4D"/>
    <w:rsid w:val="00574C44"/>
    <w:rsid w:val="00582DAE"/>
    <w:rsid w:val="005869C0"/>
    <w:rsid w:val="005A0BF7"/>
    <w:rsid w:val="005B280D"/>
    <w:rsid w:val="005B47CB"/>
    <w:rsid w:val="005C01D2"/>
    <w:rsid w:val="005C469C"/>
    <w:rsid w:val="005C55FC"/>
    <w:rsid w:val="005C7FF6"/>
    <w:rsid w:val="005D0399"/>
    <w:rsid w:val="005D1B33"/>
    <w:rsid w:val="005E1F92"/>
    <w:rsid w:val="005E2862"/>
    <w:rsid w:val="005F062C"/>
    <w:rsid w:val="005F5BD9"/>
    <w:rsid w:val="005F6498"/>
    <w:rsid w:val="00601945"/>
    <w:rsid w:val="00603031"/>
    <w:rsid w:val="006119A4"/>
    <w:rsid w:val="00611ECD"/>
    <w:rsid w:val="00624E2C"/>
    <w:rsid w:val="00633588"/>
    <w:rsid w:val="00641163"/>
    <w:rsid w:val="00642289"/>
    <w:rsid w:val="00643726"/>
    <w:rsid w:val="00643728"/>
    <w:rsid w:val="00645041"/>
    <w:rsid w:val="00646B94"/>
    <w:rsid w:val="00650B25"/>
    <w:rsid w:val="00653B98"/>
    <w:rsid w:val="00654DAA"/>
    <w:rsid w:val="00661C6F"/>
    <w:rsid w:val="00666852"/>
    <w:rsid w:val="00672245"/>
    <w:rsid w:val="006819B9"/>
    <w:rsid w:val="006912AA"/>
    <w:rsid w:val="0069335E"/>
    <w:rsid w:val="00696474"/>
    <w:rsid w:val="0069673A"/>
    <w:rsid w:val="006A2194"/>
    <w:rsid w:val="006A5463"/>
    <w:rsid w:val="006A5AE2"/>
    <w:rsid w:val="006B3998"/>
    <w:rsid w:val="006B646F"/>
    <w:rsid w:val="006C0363"/>
    <w:rsid w:val="006C2902"/>
    <w:rsid w:val="006C3BF6"/>
    <w:rsid w:val="006D0390"/>
    <w:rsid w:val="006D5E36"/>
    <w:rsid w:val="006E4D45"/>
    <w:rsid w:val="006E6F75"/>
    <w:rsid w:val="00703947"/>
    <w:rsid w:val="00716FE9"/>
    <w:rsid w:val="00721F3D"/>
    <w:rsid w:val="007247A5"/>
    <w:rsid w:val="00746E38"/>
    <w:rsid w:val="00751929"/>
    <w:rsid w:val="00753AAB"/>
    <w:rsid w:val="00755996"/>
    <w:rsid w:val="00762079"/>
    <w:rsid w:val="00765048"/>
    <w:rsid w:val="007666AD"/>
    <w:rsid w:val="00772801"/>
    <w:rsid w:val="00784E57"/>
    <w:rsid w:val="00790025"/>
    <w:rsid w:val="00791A0D"/>
    <w:rsid w:val="007929F7"/>
    <w:rsid w:val="00794386"/>
    <w:rsid w:val="00795DD7"/>
    <w:rsid w:val="007A2FA7"/>
    <w:rsid w:val="007B012E"/>
    <w:rsid w:val="007B32D8"/>
    <w:rsid w:val="007B62EF"/>
    <w:rsid w:val="007C070B"/>
    <w:rsid w:val="007C3454"/>
    <w:rsid w:val="007D4C40"/>
    <w:rsid w:val="007F0827"/>
    <w:rsid w:val="007F4A2E"/>
    <w:rsid w:val="007F6AE5"/>
    <w:rsid w:val="0080276A"/>
    <w:rsid w:val="00811D57"/>
    <w:rsid w:val="00812ED1"/>
    <w:rsid w:val="00814E7B"/>
    <w:rsid w:val="00820676"/>
    <w:rsid w:val="00833D4D"/>
    <w:rsid w:val="00836B72"/>
    <w:rsid w:val="00851EA2"/>
    <w:rsid w:val="008614E6"/>
    <w:rsid w:val="00864A69"/>
    <w:rsid w:val="00864E2C"/>
    <w:rsid w:val="00866D93"/>
    <w:rsid w:val="008724D3"/>
    <w:rsid w:val="008735EE"/>
    <w:rsid w:val="00884C6E"/>
    <w:rsid w:val="00885130"/>
    <w:rsid w:val="008A08AB"/>
    <w:rsid w:val="008A7A96"/>
    <w:rsid w:val="008B503A"/>
    <w:rsid w:val="008C0FEB"/>
    <w:rsid w:val="008C51D9"/>
    <w:rsid w:val="008D139E"/>
    <w:rsid w:val="008F33A3"/>
    <w:rsid w:val="008F4835"/>
    <w:rsid w:val="008F4D65"/>
    <w:rsid w:val="00900922"/>
    <w:rsid w:val="00900BBA"/>
    <w:rsid w:val="009052EC"/>
    <w:rsid w:val="00910A22"/>
    <w:rsid w:val="00917422"/>
    <w:rsid w:val="00920D34"/>
    <w:rsid w:val="00923BDB"/>
    <w:rsid w:val="0092467B"/>
    <w:rsid w:val="009300B8"/>
    <w:rsid w:val="00932C43"/>
    <w:rsid w:val="00934A9F"/>
    <w:rsid w:val="00943C02"/>
    <w:rsid w:val="00944266"/>
    <w:rsid w:val="00945BBF"/>
    <w:rsid w:val="00946812"/>
    <w:rsid w:val="00960B2A"/>
    <w:rsid w:val="00961FEA"/>
    <w:rsid w:val="009759CF"/>
    <w:rsid w:val="00982C48"/>
    <w:rsid w:val="00985C9A"/>
    <w:rsid w:val="00987018"/>
    <w:rsid w:val="0099007F"/>
    <w:rsid w:val="00994AB8"/>
    <w:rsid w:val="009A266B"/>
    <w:rsid w:val="009B46C8"/>
    <w:rsid w:val="009B7225"/>
    <w:rsid w:val="009C23E3"/>
    <w:rsid w:val="009C31D0"/>
    <w:rsid w:val="009C7A41"/>
    <w:rsid w:val="009D3264"/>
    <w:rsid w:val="009E61CC"/>
    <w:rsid w:val="00A04E01"/>
    <w:rsid w:val="00A06AE4"/>
    <w:rsid w:val="00A26820"/>
    <w:rsid w:val="00A32EB6"/>
    <w:rsid w:val="00A438B8"/>
    <w:rsid w:val="00A560B3"/>
    <w:rsid w:val="00A66495"/>
    <w:rsid w:val="00A7339C"/>
    <w:rsid w:val="00A8096B"/>
    <w:rsid w:val="00A834E9"/>
    <w:rsid w:val="00A95B66"/>
    <w:rsid w:val="00A976D6"/>
    <w:rsid w:val="00AB3757"/>
    <w:rsid w:val="00AC24E8"/>
    <w:rsid w:val="00AE74C7"/>
    <w:rsid w:val="00AF1898"/>
    <w:rsid w:val="00B01CCF"/>
    <w:rsid w:val="00B01E65"/>
    <w:rsid w:val="00B03271"/>
    <w:rsid w:val="00B06693"/>
    <w:rsid w:val="00B068B3"/>
    <w:rsid w:val="00B11305"/>
    <w:rsid w:val="00B1181F"/>
    <w:rsid w:val="00B11B5A"/>
    <w:rsid w:val="00B136C1"/>
    <w:rsid w:val="00B1422D"/>
    <w:rsid w:val="00B247EA"/>
    <w:rsid w:val="00B40E66"/>
    <w:rsid w:val="00B553DD"/>
    <w:rsid w:val="00B569EE"/>
    <w:rsid w:val="00B61030"/>
    <w:rsid w:val="00B61184"/>
    <w:rsid w:val="00B77305"/>
    <w:rsid w:val="00B80110"/>
    <w:rsid w:val="00B820A5"/>
    <w:rsid w:val="00B82BD1"/>
    <w:rsid w:val="00B83165"/>
    <w:rsid w:val="00B85CA5"/>
    <w:rsid w:val="00B8707F"/>
    <w:rsid w:val="00B935F3"/>
    <w:rsid w:val="00B94DF0"/>
    <w:rsid w:val="00BA0DE4"/>
    <w:rsid w:val="00BA1EF3"/>
    <w:rsid w:val="00BA5935"/>
    <w:rsid w:val="00BC4829"/>
    <w:rsid w:val="00BE570E"/>
    <w:rsid w:val="00BE6C7C"/>
    <w:rsid w:val="00C00877"/>
    <w:rsid w:val="00C0651F"/>
    <w:rsid w:val="00C07CF7"/>
    <w:rsid w:val="00C11C1F"/>
    <w:rsid w:val="00C1432A"/>
    <w:rsid w:val="00C15073"/>
    <w:rsid w:val="00C16499"/>
    <w:rsid w:val="00C20750"/>
    <w:rsid w:val="00C24B68"/>
    <w:rsid w:val="00C30B82"/>
    <w:rsid w:val="00C34A82"/>
    <w:rsid w:val="00C369E3"/>
    <w:rsid w:val="00C54BE6"/>
    <w:rsid w:val="00C630AE"/>
    <w:rsid w:val="00C65F93"/>
    <w:rsid w:val="00C67A43"/>
    <w:rsid w:val="00C82ABA"/>
    <w:rsid w:val="00C84BAA"/>
    <w:rsid w:val="00C91EEA"/>
    <w:rsid w:val="00CA7292"/>
    <w:rsid w:val="00CB318B"/>
    <w:rsid w:val="00CB78EC"/>
    <w:rsid w:val="00CC4043"/>
    <w:rsid w:val="00CC4A7D"/>
    <w:rsid w:val="00CE667E"/>
    <w:rsid w:val="00CF049B"/>
    <w:rsid w:val="00CF2833"/>
    <w:rsid w:val="00CF3DE4"/>
    <w:rsid w:val="00CF7400"/>
    <w:rsid w:val="00D002C7"/>
    <w:rsid w:val="00D11EBF"/>
    <w:rsid w:val="00D14AEE"/>
    <w:rsid w:val="00D15F00"/>
    <w:rsid w:val="00D226C7"/>
    <w:rsid w:val="00D3390A"/>
    <w:rsid w:val="00D45E7D"/>
    <w:rsid w:val="00D5100E"/>
    <w:rsid w:val="00D513B6"/>
    <w:rsid w:val="00D51A16"/>
    <w:rsid w:val="00D52A21"/>
    <w:rsid w:val="00D76C43"/>
    <w:rsid w:val="00D82465"/>
    <w:rsid w:val="00D90DBA"/>
    <w:rsid w:val="00D91595"/>
    <w:rsid w:val="00DA0A71"/>
    <w:rsid w:val="00DA26DE"/>
    <w:rsid w:val="00DC3AB6"/>
    <w:rsid w:val="00DE2501"/>
    <w:rsid w:val="00DF3647"/>
    <w:rsid w:val="00DF6C1F"/>
    <w:rsid w:val="00E02B63"/>
    <w:rsid w:val="00E2078A"/>
    <w:rsid w:val="00E322FE"/>
    <w:rsid w:val="00E34AB8"/>
    <w:rsid w:val="00E354FB"/>
    <w:rsid w:val="00E37792"/>
    <w:rsid w:val="00E47DD4"/>
    <w:rsid w:val="00E537BA"/>
    <w:rsid w:val="00E53823"/>
    <w:rsid w:val="00E53B29"/>
    <w:rsid w:val="00E54F08"/>
    <w:rsid w:val="00E571EF"/>
    <w:rsid w:val="00E60B65"/>
    <w:rsid w:val="00E70A25"/>
    <w:rsid w:val="00E72A3A"/>
    <w:rsid w:val="00E76F95"/>
    <w:rsid w:val="00E82541"/>
    <w:rsid w:val="00E94E75"/>
    <w:rsid w:val="00E973C0"/>
    <w:rsid w:val="00EA4AC5"/>
    <w:rsid w:val="00EB062A"/>
    <w:rsid w:val="00EB44DD"/>
    <w:rsid w:val="00EB5DDB"/>
    <w:rsid w:val="00EE4931"/>
    <w:rsid w:val="00EE6D91"/>
    <w:rsid w:val="00EF0484"/>
    <w:rsid w:val="00EF42A5"/>
    <w:rsid w:val="00F01B9E"/>
    <w:rsid w:val="00F02F95"/>
    <w:rsid w:val="00F06161"/>
    <w:rsid w:val="00F1370F"/>
    <w:rsid w:val="00F24A15"/>
    <w:rsid w:val="00F24D3C"/>
    <w:rsid w:val="00F27439"/>
    <w:rsid w:val="00F31465"/>
    <w:rsid w:val="00F35163"/>
    <w:rsid w:val="00F37DB6"/>
    <w:rsid w:val="00F439F3"/>
    <w:rsid w:val="00F44B63"/>
    <w:rsid w:val="00F467E3"/>
    <w:rsid w:val="00F47DB2"/>
    <w:rsid w:val="00F50274"/>
    <w:rsid w:val="00F505BB"/>
    <w:rsid w:val="00F60644"/>
    <w:rsid w:val="00F660FF"/>
    <w:rsid w:val="00F67475"/>
    <w:rsid w:val="00F7061D"/>
    <w:rsid w:val="00F75494"/>
    <w:rsid w:val="00F812D7"/>
    <w:rsid w:val="00F81880"/>
    <w:rsid w:val="00F92C16"/>
    <w:rsid w:val="00FA460A"/>
    <w:rsid w:val="00FA4F9E"/>
    <w:rsid w:val="00FA7D6D"/>
    <w:rsid w:val="00FB424C"/>
    <w:rsid w:val="00FD5296"/>
    <w:rsid w:val="00FD53E3"/>
    <w:rsid w:val="00FE0CFF"/>
    <w:rsid w:val="00FE5544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B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rsid w:val="00C84BA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8F48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rsid w:val="00B1181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118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5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127B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910A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F2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269F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F2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Галкина</dc:creator>
  <cp:keywords/>
  <dc:description/>
  <cp:lastModifiedBy>1</cp:lastModifiedBy>
  <cp:revision>2</cp:revision>
  <cp:lastPrinted>2014-11-13T10:38:00Z</cp:lastPrinted>
  <dcterms:created xsi:type="dcterms:W3CDTF">2014-11-13T11:11:00Z</dcterms:created>
  <dcterms:modified xsi:type="dcterms:W3CDTF">2014-11-13T11:11:00Z</dcterms:modified>
</cp:coreProperties>
</file>