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B" w:rsidRPr="0013093F" w:rsidRDefault="00177D1B" w:rsidP="00177D1B">
      <w:pPr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10 апреля 2017 года на базе МБОУ СШ № 15 состоялся региональный образовательный проект  «Молодежная команда Губернатора». Мероприятие проводится на территории города Волгодонска ежегодно с 2013 года. </w:t>
      </w:r>
      <w:r w:rsidRPr="0013093F">
        <w:rPr>
          <w:rFonts w:ascii="Times New Roman" w:hAnsi="Times New Roman"/>
          <w:sz w:val="28"/>
          <w:szCs w:val="32"/>
        </w:rPr>
        <w:t>Целью Проекта является привлечение молодых людей к непосредственному участию в реализации государственной молодежной политики региона, включение молодежи в процесс социально – экономического развития Ростовской области.</w:t>
      </w:r>
    </w:p>
    <w:p w:rsidR="00177D1B" w:rsidRDefault="00177D1B" w:rsidP="00177D1B">
      <w:pPr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Образовательная программа проводится силами специалистов комитета по молодежной политике Ростовской области и ГАУ РО «Агентство развития молодежных инициатив». Участниками становятся молодые люди в возрасте от 14 до 18 лет. В 2015 году участниками проекта в городе Волгодонске стали 70 человек, в 2016 году – 80 человек, в 2017 году участие приняли 100 человек – учащиеся школ города и учреждений среднего профессионального образования города Волгодонска. </w:t>
      </w:r>
    </w:p>
    <w:p w:rsidR="00177D1B" w:rsidRPr="007A5911" w:rsidRDefault="00177D1B" w:rsidP="00177D1B">
      <w:pPr>
        <w:ind w:firstLine="708"/>
        <w:jc w:val="both"/>
        <w:rPr>
          <w:rFonts w:ascii="Times New Roman" w:hAnsi="Times New Roman"/>
          <w:sz w:val="28"/>
          <w:szCs w:val="32"/>
        </w:rPr>
      </w:pPr>
    </w:p>
    <w:p w:rsidR="009C7B35" w:rsidRDefault="009C7B35"/>
    <w:sectPr w:rsidR="009C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177D1B"/>
    <w:rsid w:val="00177D1B"/>
    <w:rsid w:val="009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telenkova_iv</dc:creator>
  <cp:keywords/>
  <dc:description/>
  <cp:lastModifiedBy>telenkova_iv</cp:lastModifiedBy>
  <cp:revision>3</cp:revision>
  <dcterms:created xsi:type="dcterms:W3CDTF">2017-04-12T08:53:00Z</dcterms:created>
  <dcterms:modified xsi:type="dcterms:W3CDTF">2017-04-12T08:55:00Z</dcterms:modified>
</cp:coreProperties>
</file>