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D2" w:rsidRPr="00957B2B" w:rsidRDefault="00DA0ED2" w:rsidP="00DA0ED2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Утверждаю</w:t>
      </w:r>
    </w:p>
    <w:p w:rsidR="00DA0ED2" w:rsidRPr="00957B2B" w:rsidRDefault="00DA0ED2" w:rsidP="00DA0ED2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Мэр города Волгодонска</w:t>
      </w:r>
    </w:p>
    <w:p w:rsidR="00DA0ED2" w:rsidRPr="00957B2B" w:rsidRDefault="00DA0ED2" w:rsidP="00DA0ED2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_______________В.А. Фирсов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Концепция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 Года охраны окружающей среды в городе Волгодонске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ED2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B2B">
        <w:rPr>
          <w:rFonts w:ascii="Times New Roman" w:hAnsi="Times New Roman" w:cs="Times New Roman"/>
          <w:sz w:val="28"/>
          <w:szCs w:val="28"/>
        </w:rPr>
        <w:t xml:space="preserve">Год охраны окружающей среды в городе Волгодонске в 2013 году проводится по инициативе Администрации города Волгодонска в соответствии с постановлением Администрации города Волгодонска от </w:t>
      </w:r>
      <w:r>
        <w:rPr>
          <w:rFonts w:ascii="Times New Roman" w:hAnsi="Times New Roman" w:cs="Times New Roman"/>
          <w:sz w:val="28"/>
          <w:szCs w:val="28"/>
        </w:rPr>
        <w:t>18.01.2013</w:t>
      </w:r>
      <w:r w:rsidRPr="000528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Pr="00957B2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создании организационного комитета по проведению Года охраны окружающей среды в городе Волгодонске</w:t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разработанном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B2B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B2B">
        <w:rPr>
          <w:rFonts w:ascii="Times New Roman" w:hAnsi="Times New Roman" w:cs="Times New Roman"/>
          <w:sz w:val="28"/>
          <w:szCs w:val="28"/>
        </w:rPr>
        <w:t xml:space="preserve"> Президента РФ от 10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57B2B">
        <w:rPr>
          <w:rFonts w:ascii="Times New Roman" w:hAnsi="Times New Roman" w:cs="Times New Roman"/>
          <w:sz w:val="28"/>
          <w:szCs w:val="28"/>
        </w:rPr>
        <w:t>2012 № 1157 «О проведении в Российской Федерации Года охраны окружающей среды».</w:t>
      </w:r>
      <w:proofErr w:type="gramEnd"/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</w:rPr>
        <w:t xml:space="preserve">Настоящая концепция определяет порядок организации и проведения </w:t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охраны окружающей среды в городе Волгодонске.</w:t>
      </w:r>
    </w:p>
    <w:p w:rsidR="00DA0ED2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0D4F15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Актуальность и цель проведения Года охраны окружающей среды.</w:t>
      </w:r>
    </w:p>
    <w:p w:rsidR="00DA0ED2" w:rsidRPr="000D4F15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0ED2" w:rsidRPr="000D4F15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 – </w:t>
      </w:r>
      <w:r w:rsidRPr="000D4F15">
        <w:rPr>
          <w:rFonts w:ascii="Times New Roman" w:hAnsi="Times New Roman" w:cs="Times New Roman"/>
          <w:sz w:val="28"/>
          <w:szCs w:val="28"/>
        </w:rPr>
        <w:t xml:space="preserve">молодой и перспективный город, с многопрофильным промышленным потенциалом и строительной индустрией, </w:t>
      </w:r>
      <w:r w:rsidRPr="001A46BE">
        <w:rPr>
          <w:rFonts w:ascii="Times New Roman" w:hAnsi="Times New Roman" w:cs="Times New Roman"/>
          <w:sz w:val="28"/>
          <w:szCs w:val="28"/>
        </w:rPr>
        <w:t>однако</w:t>
      </w:r>
      <w:r w:rsidRPr="000D4F15">
        <w:rPr>
          <w:rFonts w:ascii="Times New Roman" w:hAnsi="Times New Roman" w:cs="Times New Roman"/>
          <w:sz w:val="28"/>
          <w:szCs w:val="28"/>
        </w:rPr>
        <w:t xml:space="preserve"> по мере экономического развития, в условиях быстрого </w:t>
      </w:r>
      <w:r w:rsidRPr="000D4F15">
        <w:rPr>
          <w:rFonts w:ascii="Times New Roman" w:hAnsi="Times New Roman" w:cs="Times New Roman"/>
          <w:bCs/>
          <w:sz w:val="28"/>
          <w:szCs w:val="28"/>
        </w:rPr>
        <w:t>роста</w:t>
      </w:r>
      <w:r w:rsidRPr="000D4F15">
        <w:rPr>
          <w:rFonts w:ascii="Times New Roman" w:hAnsi="Times New Roman" w:cs="Times New Roman"/>
          <w:sz w:val="28"/>
          <w:szCs w:val="28"/>
        </w:rPr>
        <w:t xml:space="preserve"> автомобильного парка и безответственного отношения людей к природе города, растет и загрязнение окружающей среды.</w:t>
      </w:r>
    </w:p>
    <w:p w:rsidR="00DA0ED2" w:rsidRPr="00052877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15">
        <w:rPr>
          <w:rFonts w:ascii="Times New Roman" w:hAnsi="Times New Roman" w:cs="Times New Roman"/>
          <w:sz w:val="28"/>
          <w:szCs w:val="28"/>
        </w:rPr>
        <w:t xml:space="preserve">Особую актуальность приобретает проблема формирования экологической </w:t>
      </w:r>
      <w:r w:rsidRPr="00052877">
        <w:rPr>
          <w:rFonts w:ascii="Times New Roman" w:hAnsi="Times New Roman" w:cs="Times New Roman"/>
          <w:sz w:val="28"/>
          <w:szCs w:val="28"/>
        </w:rPr>
        <w:t>культуры у населения по бережному отношению к окружающей их природной среде.</w:t>
      </w:r>
    </w:p>
    <w:p w:rsidR="00DA0ED2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цели Администрации города Волгодонска:</w:t>
      </w:r>
    </w:p>
    <w:p w:rsidR="00DA0ED2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C92A6F">
        <w:rPr>
          <w:rFonts w:ascii="Times New Roman" w:hAnsi="Times New Roman" w:cs="Times New Roman"/>
          <w:sz w:val="28"/>
          <w:szCs w:val="28"/>
        </w:rPr>
        <w:t>беспечение качеств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Pr="00C92A6F">
        <w:rPr>
          <w:rFonts w:ascii="Times New Roman" w:hAnsi="Times New Roman" w:cs="Times New Roman"/>
          <w:sz w:val="28"/>
          <w:szCs w:val="28"/>
        </w:rPr>
        <w:t xml:space="preserve"> жизни населения на основе </w:t>
      </w:r>
      <w:r>
        <w:rPr>
          <w:rFonts w:ascii="Times New Roman" w:hAnsi="Times New Roman" w:cs="Times New Roman"/>
          <w:sz w:val="28"/>
          <w:szCs w:val="28"/>
        </w:rPr>
        <w:t>совместного</w:t>
      </w:r>
      <w:r w:rsidRPr="00C92A6F">
        <w:rPr>
          <w:rFonts w:ascii="Times New Roman" w:hAnsi="Times New Roman" w:cs="Times New Roman"/>
          <w:sz w:val="28"/>
          <w:szCs w:val="28"/>
        </w:rPr>
        <w:t xml:space="preserve"> решения проблем социально-экономического развития и сохранения благоприятной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D2" w:rsidRDefault="00DA0ED2" w:rsidP="00DA0ED2">
      <w:pPr>
        <w:spacing w:line="240" w:lineRule="auto"/>
        <w:ind w:firstLine="5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1A46BE">
        <w:rPr>
          <w:rFonts w:ascii="Times New Roman" w:hAnsi="Times New Roman" w:cs="Times New Roman"/>
          <w:sz w:val="28"/>
          <w:szCs w:val="28"/>
        </w:rPr>
        <w:t>Организация непрерывного экологического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C1533">
        <w:rPr>
          <w:rFonts w:ascii="Times New Roman" w:hAnsi="Times New Roman" w:cs="Times New Roman"/>
          <w:sz w:val="28"/>
          <w:szCs w:val="28"/>
        </w:rPr>
        <w:t xml:space="preserve">ормирование экологического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сознания того, </w:t>
      </w:r>
      <w:r w:rsidRPr="00AC1533">
        <w:rPr>
          <w:rFonts w:ascii="Times New Roman" w:hAnsi="Times New Roman" w:cs="Times New Roman"/>
          <w:sz w:val="28"/>
          <w:szCs w:val="28"/>
        </w:rPr>
        <w:t xml:space="preserve">что человек является не собственником природы, а лишь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AC1533">
        <w:rPr>
          <w:rFonts w:ascii="Times New Roman" w:hAnsi="Times New Roman" w:cs="Times New Roman"/>
          <w:sz w:val="28"/>
          <w:szCs w:val="28"/>
        </w:rPr>
        <w:t xml:space="preserve"> природного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D2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Задачи проведения Года охраны окружающей среды.</w:t>
      </w:r>
    </w:p>
    <w:p w:rsidR="00DA0ED2" w:rsidRPr="00957B2B" w:rsidRDefault="00DA0ED2" w:rsidP="00DA0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ED2" w:rsidRDefault="00DA0ED2" w:rsidP="00DA0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9A2">
        <w:rPr>
          <w:rFonts w:ascii="Times New Roman" w:hAnsi="Times New Roman" w:cs="Times New Roman"/>
          <w:sz w:val="28"/>
          <w:szCs w:val="28"/>
        </w:rPr>
        <w:t>1.</w:t>
      </w:r>
      <w:r w:rsidRPr="002379A2">
        <w:rPr>
          <w:rFonts w:ascii="Times New Roman" w:hAnsi="Times New Roman" w:cs="Times New Roman"/>
          <w:sz w:val="28"/>
          <w:szCs w:val="28"/>
        </w:rPr>
        <w:tab/>
      </w:r>
      <w:r w:rsidRPr="002379A2">
        <w:rPr>
          <w:rFonts w:ascii="Times New Roman" w:eastAsia="Times New Roman" w:hAnsi="Times New Roman" w:cs="Times New Roman"/>
          <w:sz w:val="28"/>
          <w:szCs w:val="28"/>
        </w:rPr>
        <w:t>Развитие и п</w:t>
      </w:r>
      <w:r w:rsidRPr="002379A2">
        <w:rPr>
          <w:rFonts w:ascii="Times New Roman" w:hAnsi="Times New Roman" w:cs="Times New Roman"/>
          <w:sz w:val="28"/>
          <w:szCs w:val="28"/>
        </w:rPr>
        <w:t xml:space="preserve">овышение уровня экологической культуры, </w:t>
      </w:r>
      <w:r w:rsidRPr="002379A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379A2">
        <w:rPr>
          <w:rFonts w:ascii="Times New Roman" w:hAnsi="Times New Roman" w:cs="Times New Roman"/>
          <w:sz w:val="28"/>
          <w:szCs w:val="28"/>
        </w:rPr>
        <w:t>ор</w:t>
      </w:r>
      <w:r w:rsidRPr="00AC1533">
        <w:rPr>
          <w:rFonts w:ascii="Times New Roman" w:hAnsi="Times New Roman" w:cs="Times New Roman"/>
          <w:sz w:val="28"/>
          <w:szCs w:val="28"/>
        </w:rPr>
        <w:t>мирование целостного миропонимания личности, основанного на позитивном восприятии окружающего мира и о</w:t>
      </w:r>
      <w:r>
        <w:rPr>
          <w:rFonts w:ascii="Times New Roman" w:hAnsi="Times New Roman" w:cs="Times New Roman"/>
          <w:sz w:val="28"/>
          <w:szCs w:val="28"/>
        </w:rPr>
        <w:t xml:space="preserve">сознании себя частью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мироздания, </w:t>
      </w:r>
      <w:r w:rsidRPr="002379A2">
        <w:rPr>
          <w:rFonts w:ascii="Times New Roman" w:hAnsi="Times New Roman" w:cs="Times New Roman"/>
          <w:sz w:val="28"/>
          <w:szCs w:val="28"/>
        </w:rPr>
        <w:t>воспитание личной ответственности</w:t>
      </w:r>
      <w:r w:rsidRPr="00957B2B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за сохранение природы.</w:t>
      </w:r>
    </w:p>
    <w:p w:rsidR="00DA0ED2" w:rsidRPr="000D4F15" w:rsidRDefault="00DA0ED2" w:rsidP="00DA0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hAnsi="Times New Roman" w:cs="Times New Roman"/>
          <w:sz w:val="28"/>
          <w:szCs w:val="28"/>
        </w:rPr>
        <w:t xml:space="preserve">2. Активное вовлечение населения в работу по охране 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оздоровлению </w:t>
      </w:r>
      <w:r w:rsidRPr="00957B2B">
        <w:rPr>
          <w:rFonts w:ascii="Times New Roman" w:hAnsi="Times New Roman" w:cs="Times New Roman"/>
          <w:sz w:val="28"/>
          <w:szCs w:val="28"/>
        </w:rPr>
        <w:t>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уровня и качества жизни, сохранения</w:t>
      </w:r>
      <w:r w:rsidRPr="000D4F15">
        <w:rPr>
          <w:rFonts w:ascii="Times New Roman" w:hAnsi="Times New Roman" w:cs="Times New Roman"/>
          <w:sz w:val="28"/>
          <w:szCs w:val="28"/>
        </w:rPr>
        <w:t xml:space="preserve"> благоприятной окружающей среды и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4F15">
        <w:rPr>
          <w:rFonts w:ascii="Times New Roman" w:hAnsi="Times New Roman" w:cs="Times New Roman"/>
          <w:sz w:val="28"/>
          <w:szCs w:val="28"/>
        </w:rPr>
        <w:t xml:space="preserve"> экологической безопасности.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Принципы проведения Года охраны окружающей среды.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Соблюдение права человека на благоприятную окружающую среду. 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Обеспечение благоприятных условий жизнедеятельности человека.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безопасности. 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Обязательность оценки воздействия на окружающую среду при принятии решений об осуществлении хозяйственной и иной деятельности.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Участие в деятельности по охране окружающей среды органов местного самоуправления, общественных и иных некоммерческих объединений, юридических и физических лиц.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 за нарушение законодательства в области охраны окружающей среды.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Организация и развитие системы экологического образования, воспитание и формирование экологической культуры.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Участие граждан, общественных и иных некоммерческих объединений в решении задач охраны окружающей среды.</w:t>
      </w:r>
    </w:p>
    <w:p w:rsidR="00DA0ED2" w:rsidRPr="00957B2B" w:rsidRDefault="00DA0ED2" w:rsidP="00DA0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Соблюдение права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среду, в соответствии с законодательством.</w:t>
      </w: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Основные направления проведения Года охраны окружающей среды.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Организационные мероприятия.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Тематические мероприятия.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Создание, сохранение зеленых насаждений, городских лесов и благоустройство территорий.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Охрана почв.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957B2B">
        <w:rPr>
          <w:rFonts w:ascii="Times New Roman" w:eastAsia="Times New Roman" w:hAnsi="Times New Roman" w:cs="Times New Roman"/>
          <w:bCs/>
          <w:sz w:val="28"/>
          <w:szCs w:val="28"/>
        </w:rPr>
        <w:tab/>
        <w:t>Охрана водных объектов.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Охрана атмосферного воздуха.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957B2B">
        <w:rPr>
          <w:rFonts w:ascii="Times New Roman" w:eastAsia="Times New Roman" w:hAnsi="Times New Roman" w:cs="Times New Roman"/>
          <w:sz w:val="28"/>
          <w:szCs w:val="28"/>
        </w:rPr>
        <w:tab/>
        <w:t>Информационное обеспечение.</w:t>
      </w:r>
    </w:p>
    <w:p w:rsidR="00DA0ED2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6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Механизм реализации.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1A46BE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Pr="00957B2B">
        <w:rPr>
          <w:rFonts w:ascii="Times New Roman" w:hAnsi="Times New Roman" w:cs="Times New Roman"/>
          <w:sz w:val="28"/>
          <w:szCs w:val="28"/>
        </w:rPr>
        <w:t xml:space="preserve">Года охраны окружающей среды в городе Волгодонске в 2013 году будет осуществляться </w:t>
      </w:r>
      <w:r>
        <w:rPr>
          <w:rFonts w:ascii="Times New Roman" w:hAnsi="Times New Roman" w:cs="Times New Roman"/>
          <w:sz w:val="28"/>
          <w:szCs w:val="28"/>
        </w:rPr>
        <w:t>путем реализации</w:t>
      </w:r>
      <w:r w:rsidRPr="00957B2B">
        <w:rPr>
          <w:rFonts w:ascii="Times New Roman" w:hAnsi="Times New Roman" w:cs="Times New Roman"/>
          <w:sz w:val="28"/>
          <w:szCs w:val="28"/>
        </w:rPr>
        <w:t xml:space="preserve"> муниципальной долгосрочной целевой программы «Охрана окружающей среды и рациональное природопользование в городе Волгодонске на период 2012-2014 годы», инициативы организаций, предприятий, учреждений всех форм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Pr="00957B2B">
        <w:rPr>
          <w:rFonts w:ascii="Times New Roman" w:hAnsi="Times New Roman" w:cs="Times New Roman"/>
          <w:sz w:val="28"/>
          <w:szCs w:val="28"/>
        </w:rPr>
        <w:t xml:space="preserve"> граждан в принятии участия </w:t>
      </w:r>
      <w:r w:rsidRPr="001A46BE">
        <w:rPr>
          <w:rFonts w:ascii="Times New Roman" w:hAnsi="Times New Roman" w:cs="Times New Roman"/>
          <w:sz w:val="28"/>
          <w:szCs w:val="28"/>
        </w:rPr>
        <w:t>в массовой деятельности по сохранению природы города путем организации и проведения экологических акций, конференций, круглых столов</w:t>
      </w:r>
      <w:proofErr w:type="gramEnd"/>
      <w:r w:rsidRPr="001A46BE">
        <w:rPr>
          <w:rFonts w:ascii="Times New Roman" w:hAnsi="Times New Roman" w:cs="Times New Roman"/>
          <w:sz w:val="28"/>
          <w:szCs w:val="28"/>
        </w:rPr>
        <w:t xml:space="preserve"> и информационного обеспечения.</w:t>
      </w:r>
    </w:p>
    <w:p w:rsidR="00DA0ED2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Ожидаемые результаты.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281008" w:rsidRDefault="00DA0ED2" w:rsidP="00DA0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B39">
        <w:rPr>
          <w:rFonts w:ascii="Times New Roman" w:hAnsi="Times New Roman" w:cs="Times New Roman"/>
          <w:sz w:val="28"/>
          <w:szCs w:val="28"/>
        </w:rPr>
        <w:t>2</w:t>
      </w:r>
      <w:r w:rsidRPr="00777B39">
        <w:rPr>
          <w:rFonts w:ascii="Times New Roman" w:eastAsia="Times New Roman" w:hAnsi="Times New Roman" w:cs="Times New Roman"/>
          <w:sz w:val="28"/>
          <w:szCs w:val="28"/>
        </w:rPr>
        <w:t>. 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B2B">
        <w:rPr>
          <w:rFonts w:ascii="Times New Roman" w:hAnsi="Times New Roman" w:cs="Times New Roman"/>
          <w:sz w:val="28"/>
          <w:szCs w:val="28"/>
        </w:rPr>
        <w:t>муниципальной долгосрочной целевой программы «Охрана окружающей среды и рациональное природопользование в городе Волгодонске на период 2012-2014 годы»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способствующей </w:t>
      </w:r>
      <w:r w:rsidRPr="00281008">
        <w:rPr>
          <w:rFonts w:ascii="Times New Roman" w:hAnsi="Times New Roman" w:cs="Times New Roman"/>
          <w:sz w:val="28"/>
          <w:szCs w:val="28"/>
        </w:rPr>
        <w:t>созданию благоприятной окружающей среды, нормализации экологической обстановки в городе.</w:t>
      </w: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95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Источники финансирования мероприятий.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Источниками финансирования расходов для реализации плана мероприятий на охрану окружающей среды являются </w:t>
      </w:r>
      <w:r w:rsidRPr="00CA791C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областной бюджет, местный бюджет, средства предприятий, организаций и учреждений всех</w:t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собственности. </w:t>
      </w: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Default="00DA0ED2" w:rsidP="00DA0ED2">
      <w:pPr>
        <w:rPr>
          <w:rFonts w:ascii="Times New Roman" w:hAnsi="Times New Roman" w:cs="Times New Roman"/>
          <w:sz w:val="28"/>
          <w:szCs w:val="28"/>
        </w:rPr>
      </w:pPr>
    </w:p>
    <w:p w:rsidR="00DA0ED2" w:rsidRPr="00957B2B" w:rsidRDefault="00DA0ED2" w:rsidP="00DA0ED2">
      <w:pPr>
        <w:rPr>
          <w:rFonts w:ascii="Times New Roman" w:hAnsi="Times New Roman" w:cs="Times New Roman"/>
          <w:sz w:val="28"/>
          <w:szCs w:val="28"/>
        </w:rPr>
      </w:pP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 Администрации</w:t>
      </w: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Волгодонска </w:t>
      </w:r>
      <w:proofErr w:type="gramStart"/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городскому</w:t>
      </w:r>
      <w:proofErr w:type="gramEnd"/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хозяйству</w:t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А.М. Милосердов</w:t>
      </w: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Ю.И. Ильина</w:t>
      </w: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B2B">
        <w:rPr>
          <w:rFonts w:ascii="Times New Roman" w:hAnsi="Times New Roman" w:cs="Times New Roman"/>
          <w:sz w:val="28"/>
          <w:szCs w:val="28"/>
          <w:shd w:val="clear" w:color="auto" w:fill="FFFFFF"/>
        </w:rPr>
        <w:t>252817</w:t>
      </w:r>
    </w:p>
    <w:p w:rsidR="00DA0ED2" w:rsidRPr="00957B2B" w:rsidRDefault="00DA0ED2" w:rsidP="00DA0E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ED2" w:rsidRPr="00957B2B" w:rsidRDefault="00DA0ED2" w:rsidP="00DA0E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DA0ED2"/>
    <w:sectPr w:rsidR="00000000" w:rsidSect="004B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0ED2"/>
    <w:rsid w:val="00D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vartsaba</dc:creator>
  <cp:keywords/>
  <dc:description/>
  <cp:lastModifiedBy>vartsaba</cp:lastModifiedBy>
  <cp:revision>2</cp:revision>
  <dcterms:created xsi:type="dcterms:W3CDTF">2013-01-31T10:17:00Z</dcterms:created>
  <dcterms:modified xsi:type="dcterms:W3CDTF">2013-01-31T10:17:00Z</dcterms:modified>
</cp:coreProperties>
</file>